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3A256" w14:textId="77777777" w:rsidR="00822BC9" w:rsidRDefault="00822BC9" w:rsidP="00B27F9A">
      <w:pPr>
        <w:jc w:val="center"/>
        <w:rPr>
          <w:rFonts w:ascii="Times New Roman" w:eastAsia="ＭＳ 明朝" w:hAnsi="Times New Roman" w:cs="Times New Roman" w:hint="eastAsia"/>
          <w:b/>
          <w:sz w:val="22"/>
          <w:szCs w:val="22"/>
          <w:u w:val="single"/>
        </w:rPr>
      </w:pPr>
    </w:p>
    <w:p w14:paraId="01D9EE1D" w14:textId="77777777" w:rsidR="00397B08" w:rsidRPr="006072C2" w:rsidRDefault="006072C2" w:rsidP="00B27F9A">
      <w:pPr>
        <w:jc w:val="center"/>
        <w:rPr>
          <w:rFonts w:ascii="Times New Roman" w:eastAsia="ＭＳ 明朝" w:hAnsi="Times New Roman" w:cs="Times New Roman"/>
          <w:b/>
          <w:sz w:val="22"/>
          <w:szCs w:val="22"/>
          <w:u w:val="single"/>
        </w:rPr>
      </w:pPr>
      <w:r w:rsidRPr="006072C2">
        <w:rPr>
          <w:rFonts w:ascii="Times New Roman" w:eastAsia="ＭＳ 明朝" w:hAnsi="Times New Roman" w:cs="Times New Roman" w:hint="eastAsia"/>
          <w:b/>
          <w:sz w:val="22"/>
          <w:szCs w:val="22"/>
          <w:u w:val="single"/>
        </w:rPr>
        <w:t>ラオス新投資奨励法の公布</w:t>
      </w:r>
    </w:p>
    <w:p w14:paraId="20908490" w14:textId="77777777" w:rsidR="006072C2" w:rsidRDefault="006072C2" w:rsidP="006072C2">
      <w:pPr>
        <w:pStyle w:val="ae"/>
        <w:jc w:val="right"/>
      </w:pPr>
      <w:r w:rsidRPr="006072C2">
        <w:t>2017</w:t>
      </w:r>
      <w:r w:rsidRPr="006072C2">
        <w:rPr>
          <w:rFonts w:hint="eastAsia"/>
        </w:rPr>
        <w:t>年</w:t>
      </w:r>
      <w:r w:rsidRPr="006072C2">
        <w:rPr>
          <w:rFonts w:hint="eastAsia"/>
        </w:rPr>
        <w:t>4</w:t>
      </w:r>
      <w:r w:rsidRPr="006072C2">
        <w:rPr>
          <w:rFonts w:hint="eastAsia"/>
        </w:rPr>
        <w:t>月</w:t>
      </w:r>
      <w:r w:rsidRPr="006072C2">
        <w:rPr>
          <w:rFonts w:hint="eastAsia"/>
        </w:rPr>
        <w:t>11</w:t>
      </w:r>
      <w:r w:rsidRPr="006072C2">
        <w:rPr>
          <w:rFonts w:hint="eastAsia"/>
        </w:rPr>
        <w:t>日</w:t>
      </w:r>
    </w:p>
    <w:p w14:paraId="633A3A5D" w14:textId="77777777" w:rsidR="006072C2" w:rsidRDefault="006072C2" w:rsidP="006072C2">
      <w:pPr>
        <w:wordWrap w:val="0"/>
        <w:jc w:val="right"/>
        <w:rPr>
          <w:rFonts w:ascii="Times New Roman" w:eastAsia="ＭＳ 明朝" w:hAnsi="Times New Roman" w:cs="Times New Roman"/>
          <w:sz w:val="21"/>
          <w:szCs w:val="21"/>
        </w:rPr>
      </w:pPr>
      <w:r>
        <w:rPr>
          <w:rFonts w:ascii="Times New Roman" w:eastAsia="ＭＳ 明朝" w:hAnsi="Times New Roman" w:cs="Times New Roman"/>
          <w:sz w:val="21"/>
          <w:szCs w:val="21"/>
        </w:rPr>
        <w:t xml:space="preserve">One Asia Lawyers </w:t>
      </w:r>
      <w:r>
        <w:rPr>
          <w:rFonts w:ascii="Times New Roman" w:eastAsia="ＭＳ 明朝" w:hAnsi="Times New Roman" w:cs="Times New Roman" w:hint="eastAsia"/>
          <w:sz w:val="21"/>
          <w:szCs w:val="21"/>
        </w:rPr>
        <w:t>ラオス事務所</w:t>
      </w:r>
    </w:p>
    <w:p w14:paraId="4BDDFF84" w14:textId="77777777" w:rsidR="006072C2" w:rsidRDefault="006072C2" w:rsidP="006072C2">
      <w:pPr>
        <w:jc w:val="right"/>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藪本　雄登</w:t>
      </w:r>
    </w:p>
    <w:p w14:paraId="1EA03CDA" w14:textId="77777777" w:rsidR="006072C2" w:rsidRPr="006072C2" w:rsidRDefault="006072C2" w:rsidP="006072C2">
      <w:pPr>
        <w:wordWrap w:val="0"/>
        <w:jc w:val="right"/>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内野　里美</w:t>
      </w:r>
    </w:p>
    <w:p w14:paraId="044B3F21" w14:textId="77777777" w:rsidR="009C2940" w:rsidRPr="00A46A89" w:rsidRDefault="009C2940">
      <w:pPr>
        <w:rPr>
          <w:rFonts w:ascii="Times New Roman" w:eastAsia="ＭＳ 明朝" w:hAnsi="Times New Roman" w:cs="Times New Roman"/>
          <w:sz w:val="21"/>
          <w:szCs w:val="21"/>
        </w:rPr>
      </w:pPr>
    </w:p>
    <w:p w14:paraId="55C196D9" w14:textId="51786197" w:rsidR="009C2940" w:rsidRPr="00A46A89" w:rsidRDefault="00DF01FA" w:rsidP="00DF01FA">
      <w:pPr>
        <w:jc w:val="both"/>
        <w:rPr>
          <w:rFonts w:ascii="Times New Roman" w:eastAsia="ＭＳ 明朝" w:hAnsi="Times New Roman" w:cs="Times New Roman"/>
          <w:b/>
          <w:color w:val="A71930"/>
          <w:sz w:val="22"/>
          <w:szCs w:val="22"/>
        </w:rPr>
      </w:pPr>
      <w:r>
        <w:rPr>
          <w:rFonts w:ascii="Times New Roman" w:eastAsia="ＭＳ 明朝" w:hAnsi="Times New Roman" w:cs="Times New Roman"/>
          <w:b/>
          <w:color w:val="A71930"/>
          <w:sz w:val="22"/>
          <w:szCs w:val="22"/>
        </w:rPr>
        <w:t>１</w:t>
      </w:r>
      <w:r>
        <w:rPr>
          <w:rFonts w:ascii="Times New Roman" w:eastAsia="ＭＳ 明朝" w:hAnsi="Times New Roman" w:cs="Times New Roman" w:hint="eastAsia"/>
          <w:b/>
          <w:color w:val="A71930"/>
          <w:sz w:val="22"/>
          <w:szCs w:val="22"/>
        </w:rPr>
        <w:t xml:space="preserve">　</w:t>
      </w:r>
      <w:r w:rsidR="00C8735C" w:rsidRPr="00A46A89">
        <w:rPr>
          <w:rFonts w:ascii="Times New Roman" w:eastAsia="ＭＳ 明朝" w:hAnsi="Times New Roman" w:cs="Times New Roman"/>
          <w:b/>
          <w:color w:val="A71930"/>
          <w:sz w:val="22"/>
          <w:szCs w:val="22"/>
        </w:rPr>
        <w:t>背景状況</w:t>
      </w:r>
    </w:p>
    <w:p w14:paraId="655FA2F1" w14:textId="416E3995" w:rsidR="002426DA" w:rsidRDefault="002426DA" w:rsidP="00DF01FA">
      <w:pPr>
        <w:pStyle w:val="af0"/>
        <w:jc w:val="both"/>
        <w:rPr>
          <w:rFonts w:ascii="Times New Roman" w:eastAsia="ＭＳ 明朝" w:hAnsi="Times New Roman" w:cs="Times New Roman" w:hint="eastAsia"/>
          <w:kern w:val="0"/>
          <w:sz w:val="21"/>
          <w:szCs w:val="21"/>
        </w:rPr>
      </w:pPr>
      <w:r>
        <w:rPr>
          <w:rFonts w:ascii="Times New Roman" w:eastAsia="ＭＳ 明朝" w:hAnsi="Times New Roman" w:cs="Times New Roman" w:hint="eastAsia"/>
          <w:kern w:val="0"/>
          <w:sz w:val="21"/>
          <w:szCs w:val="21"/>
        </w:rPr>
        <w:t xml:space="preserve">　</w:t>
      </w:r>
      <w:r w:rsidRPr="002426DA">
        <w:rPr>
          <w:rFonts w:ascii="Times New Roman" w:eastAsia="ＭＳ 明朝" w:hAnsi="Times New Roman" w:cs="Times New Roman"/>
          <w:kern w:val="0"/>
          <w:sz w:val="21"/>
          <w:szCs w:val="21"/>
        </w:rPr>
        <w:t>ラオスでは、</w:t>
      </w:r>
      <w:r>
        <w:rPr>
          <w:rFonts w:ascii="Times New Roman" w:eastAsia="ＭＳ 明朝" w:hAnsi="Times New Roman" w:cs="Times New Roman" w:hint="eastAsia"/>
          <w:kern w:val="0"/>
          <w:sz w:val="21"/>
          <w:szCs w:val="21"/>
        </w:rPr>
        <w:t>昨年より</w:t>
      </w:r>
      <w:r w:rsidRPr="002426DA">
        <w:rPr>
          <w:rFonts w:ascii="Times New Roman" w:eastAsia="ＭＳ 明朝" w:hAnsi="Times New Roman" w:cs="Times New Roman"/>
          <w:kern w:val="0"/>
          <w:sz w:val="21"/>
          <w:szCs w:val="21"/>
        </w:rPr>
        <w:t>改正投資奨励法草案</w:t>
      </w:r>
      <w:r w:rsidRPr="002426DA">
        <w:rPr>
          <w:rFonts w:ascii="Times New Roman" w:eastAsia="ＭＳ 明朝" w:hAnsi="Times New Roman" w:cs="Times New Roman" w:hint="eastAsia"/>
          <w:kern w:val="0"/>
          <w:sz w:val="21"/>
          <w:szCs w:val="21"/>
        </w:rPr>
        <w:t>の</w:t>
      </w:r>
      <w:r w:rsidRPr="002426DA">
        <w:rPr>
          <w:rFonts w:ascii="Times New Roman" w:eastAsia="ＭＳ 明朝" w:hAnsi="Times New Roman" w:cs="Times New Roman"/>
          <w:kern w:val="0"/>
          <w:sz w:val="21"/>
          <w:szCs w:val="21"/>
        </w:rPr>
        <w:t>起案</w:t>
      </w:r>
      <w:r>
        <w:rPr>
          <w:rFonts w:ascii="Times New Roman" w:eastAsia="ＭＳ 明朝" w:hAnsi="Times New Roman" w:cs="Times New Roman" w:hint="eastAsia"/>
          <w:kern w:val="0"/>
          <w:sz w:val="21"/>
          <w:szCs w:val="21"/>
        </w:rPr>
        <w:t>、</w:t>
      </w:r>
      <w:r w:rsidRPr="002426DA">
        <w:rPr>
          <w:rFonts w:ascii="Times New Roman" w:eastAsia="ＭＳ 明朝" w:hAnsi="Times New Roman" w:cs="Times New Roman"/>
          <w:kern w:val="0"/>
          <w:sz w:val="21"/>
          <w:szCs w:val="21"/>
        </w:rPr>
        <w:t>修正</w:t>
      </w:r>
      <w:r>
        <w:rPr>
          <w:rFonts w:ascii="Times New Roman" w:eastAsia="ＭＳ 明朝" w:hAnsi="Times New Roman" w:cs="Times New Roman" w:hint="eastAsia"/>
          <w:kern w:val="0"/>
          <w:sz w:val="21"/>
          <w:szCs w:val="21"/>
        </w:rPr>
        <w:t>および国民議会での協議</w:t>
      </w:r>
      <w:r>
        <w:rPr>
          <w:rFonts w:ascii="Times New Roman" w:eastAsia="ＭＳ 明朝" w:hAnsi="Times New Roman" w:cs="Times New Roman"/>
          <w:kern w:val="0"/>
          <w:sz w:val="21"/>
          <w:szCs w:val="21"/>
        </w:rPr>
        <w:t>が行われていま</w:t>
      </w:r>
      <w:r>
        <w:rPr>
          <w:rFonts w:ascii="Times New Roman" w:eastAsia="ＭＳ 明朝" w:hAnsi="Times New Roman" w:cs="Times New Roman" w:hint="eastAsia"/>
          <w:kern w:val="0"/>
          <w:sz w:val="21"/>
          <w:szCs w:val="21"/>
        </w:rPr>
        <w:t>した</w:t>
      </w:r>
      <w:r w:rsidRPr="002426DA">
        <w:rPr>
          <w:rFonts w:ascii="Times New Roman" w:eastAsia="ＭＳ 明朝" w:hAnsi="Times New Roman" w:cs="Times New Roman"/>
          <w:kern w:val="0"/>
          <w:sz w:val="21"/>
          <w:szCs w:val="21"/>
        </w:rPr>
        <w:t>。</w:t>
      </w:r>
      <w:r>
        <w:rPr>
          <w:rFonts w:ascii="Times New Roman" w:eastAsia="ＭＳ 明朝" w:hAnsi="Times New Roman" w:cs="Times New Roman" w:hint="eastAsia"/>
          <w:kern w:val="0"/>
          <w:sz w:val="21"/>
          <w:szCs w:val="21"/>
        </w:rPr>
        <w:t>今までは</w:t>
      </w:r>
      <w:r w:rsidR="00822BC9">
        <w:rPr>
          <w:rFonts w:ascii="Times New Roman" w:eastAsia="ＭＳ 明朝" w:hAnsi="Times New Roman" w:cs="Times New Roman" w:hint="eastAsia"/>
          <w:kern w:val="0"/>
          <w:sz w:val="21"/>
          <w:szCs w:val="21"/>
        </w:rPr>
        <w:t>2016</w:t>
      </w:r>
      <w:r>
        <w:rPr>
          <w:rFonts w:ascii="Times New Roman" w:eastAsia="ＭＳ 明朝" w:hAnsi="Times New Roman" w:cs="Times New Roman" w:hint="eastAsia"/>
          <w:kern w:val="0"/>
          <w:sz w:val="21"/>
          <w:szCs w:val="21"/>
        </w:rPr>
        <w:t>年</w:t>
      </w:r>
      <w:r w:rsidRPr="002426DA">
        <w:rPr>
          <w:rFonts w:ascii="Times New Roman" w:eastAsia="ＭＳ 明朝" w:hAnsi="Times New Roman" w:cs="Times New Roman"/>
          <w:kern w:val="0"/>
          <w:sz w:val="21"/>
          <w:szCs w:val="21"/>
        </w:rPr>
        <w:t>10</w:t>
      </w:r>
      <w:r w:rsidRPr="002426DA">
        <w:rPr>
          <w:rFonts w:ascii="Times New Roman" w:eastAsia="ＭＳ 明朝" w:hAnsi="Times New Roman" w:cs="Times New Roman"/>
          <w:kern w:val="0"/>
          <w:sz w:val="21"/>
          <w:szCs w:val="21"/>
        </w:rPr>
        <w:t>月</w:t>
      </w:r>
      <w:r w:rsidRPr="002426DA">
        <w:rPr>
          <w:rFonts w:ascii="Times New Roman" w:eastAsia="ＭＳ 明朝" w:hAnsi="Times New Roman" w:cs="Times New Roman"/>
          <w:kern w:val="0"/>
          <w:sz w:val="21"/>
          <w:szCs w:val="21"/>
        </w:rPr>
        <w:t>11</w:t>
      </w:r>
      <w:r w:rsidR="00F64DF5">
        <w:rPr>
          <w:rFonts w:ascii="Times New Roman" w:eastAsia="ＭＳ 明朝" w:hAnsi="Times New Roman" w:cs="Times New Roman"/>
          <w:kern w:val="0"/>
          <w:sz w:val="21"/>
          <w:szCs w:val="21"/>
        </w:rPr>
        <w:t>日時点の草案が最新版</w:t>
      </w:r>
      <w:r w:rsidR="00F64DF5">
        <w:rPr>
          <w:rFonts w:ascii="Times New Roman" w:eastAsia="ＭＳ 明朝" w:hAnsi="Times New Roman" w:cs="Times New Roman" w:hint="eastAsia"/>
          <w:kern w:val="0"/>
          <w:sz w:val="21"/>
          <w:szCs w:val="21"/>
        </w:rPr>
        <w:t>（以下、「最終草案」といいます。）として</w:t>
      </w:r>
      <w:r>
        <w:rPr>
          <w:rFonts w:ascii="Times New Roman" w:eastAsia="ＭＳ 明朝" w:hAnsi="Times New Roman" w:cs="Times New Roman" w:hint="eastAsia"/>
          <w:kern w:val="0"/>
          <w:sz w:val="21"/>
          <w:szCs w:val="21"/>
        </w:rPr>
        <w:t>、国民議会に提出されていましたが、議会での手続きを経て、遂に</w:t>
      </w:r>
      <w:r w:rsidR="00822BC9">
        <w:rPr>
          <w:rFonts w:ascii="Times New Roman" w:eastAsia="ＭＳ 明朝" w:hAnsi="Times New Roman" w:cs="Times New Roman" w:hint="eastAsia"/>
          <w:kern w:val="0"/>
          <w:sz w:val="21"/>
          <w:szCs w:val="21"/>
        </w:rPr>
        <w:t>2017</w:t>
      </w:r>
      <w:r w:rsidR="00822BC9">
        <w:rPr>
          <w:rFonts w:ascii="Times New Roman" w:eastAsia="ＭＳ 明朝" w:hAnsi="Times New Roman" w:cs="Times New Roman" w:hint="eastAsia"/>
          <w:kern w:val="0"/>
          <w:sz w:val="21"/>
          <w:szCs w:val="21"/>
        </w:rPr>
        <w:t>年</w:t>
      </w:r>
      <w:r>
        <w:rPr>
          <w:rFonts w:ascii="Times New Roman" w:eastAsia="ＭＳ 明朝" w:hAnsi="Times New Roman" w:cs="Times New Roman" w:hint="eastAsia"/>
          <w:kern w:val="0"/>
          <w:sz w:val="21"/>
          <w:szCs w:val="21"/>
        </w:rPr>
        <w:t>改正投資奨励法</w:t>
      </w:r>
      <w:r w:rsidR="00DF01FA">
        <w:rPr>
          <w:rStyle w:val="a7"/>
          <w:rFonts w:ascii="Times New Roman" w:eastAsia="ＭＳ 明朝" w:hAnsi="Times New Roman" w:cs="Times New Roman"/>
          <w:kern w:val="0"/>
          <w:sz w:val="21"/>
          <w:szCs w:val="21"/>
        </w:rPr>
        <w:footnoteReference w:id="1"/>
      </w:r>
      <w:r w:rsidR="00822BC9">
        <w:rPr>
          <w:rFonts w:ascii="Times New Roman" w:eastAsia="ＭＳ 明朝" w:hAnsi="Times New Roman" w:cs="Times New Roman" w:hint="eastAsia"/>
          <w:kern w:val="0"/>
          <w:sz w:val="21"/>
          <w:szCs w:val="21"/>
        </w:rPr>
        <w:t>（以下、「改正投資奨励法」といいます。）</w:t>
      </w:r>
      <w:r>
        <w:rPr>
          <w:rFonts w:ascii="Times New Roman" w:eastAsia="ＭＳ 明朝" w:hAnsi="Times New Roman" w:cs="Times New Roman" w:hint="eastAsia"/>
          <w:kern w:val="0"/>
          <w:sz w:val="21"/>
          <w:szCs w:val="21"/>
        </w:rPr>
        <w:t>が成立し、投資奨励法が</w:t>
      </w:r>
      <w:r>
        <w:rPr>
          <w:rFonts w:ascii="Times New Roman" w:eastAsia="ＭＳ 明朝" w:hAnsi="Times New Roman" w:cs="Times New Roman" w:hint="eastAsia"/>
          <w:kern w:val="0"/>
          <w:sz w:val="21"/>
          <w:szCs w:val="21"/>
        </w:rPr>
        <w:t>2017</w:t>
      </w:r>
      <w:r w:rsidRPr="002426DA">
        <w:rPr>
          <w:rFonts w:ascii="Times New Roman" w:eastAsia="ＭＳ 明朝" w:hAnsi="Times New Roman" w:cs="Times New Roman" w:hint="eastAsia"/>
          <w:kern w:val="0"/>
          <w:sz w:val="21"/>
          <w:szCs w:val="21"/>
        </w:rPr>
        <w:t>年</w:t>
      </w:r>
      <w:r>
        <w:rPr>
          <w:rFonts w:ascii="Times New Roman" w:eastAsia="ＭＳ 明朝" w:hAnsi="Times New Roman" w:cs="Times New Roman" w:hint="eastAsia"/>
          <w:kern w:val="0"/>
          <w:sz w:val="21"/>
          <w:szCs w:val="21"/>
        </w:rPr>
        <w:t>4</w:t>
      </w:r>
      <w:r w:rsidRPr="002426DA">
        <w:rPr>
          <w:rFonts w:ascii="Times New Roman" w:eastAsia="ＭＳ 明朝" w:hAnsi="Times New Roman" w:cs="Times New Roman" w:hint="eastAsia"/>
          <w:kern w:val="0"/>
          <w:sz w:val="21"/>
          <w:szCs w:val="21"/>
        </w:rPr>
        <w:t>月</w:t>
      </w:r>
      <w:r>
        <w:rPr>
          <w:rFonts w:ascii="Times New Roman" w:eastAsia="ＭＳ 明朝" w:hAnsi="Times New Roman" w:cs="Times New Roman" w:hint="eastAsia"/>
          <w:kern w:val="0"/>
          <w:sz w:val="21"/>
          <w:szCs w:val="21"/>
        </w:rPr>
        <w:t>19</w:t>
      </w:r>
      <w:r>
        <w:rPr>
          <w:rFonts w:ascii="Times New Roman" w:eastAsia="ＭＳ 明朝" w:hAnsi="Times New Roman" w:cs="Times New Roman" w:hint="eastAsia"/>
          <w:kern w:val="0"/>
          <w:sz w:val="21"/>
          <w:szCs w:val="21"/>
        </w:rPr>
        <w:t>日より施行します。</w:t>
      </w:r>
      <w:r w:rsidR="00AE41DD">
        <w:rPr>
          <w:rFonts w:ascii="Times New Roman" w:eastAsia="ＭＳ 明朝" w:hAnsi="Times New Roman" w:cs="Times New Roman" w:hint="eastAsia"/>
          <w:kern w:val="0"/>
          <w:sz w:val="21"/>
          <w:szCs w:val="21"/>
        </w:rPr>
        <w:t>総条文数は、第</w:t>
      </w:r>
      <w:r w:rsidR="00AE41DD">
        <w:rPr>
          <w:rFonts w:ascii="Times New Roman" w:eastAsia="ＭＳ 明朝" w:hAnsi="Times New Roman" w:cs="Times New Roman" w:hint="eastAsia"/>
          <w:kern w:val="0"/>
          <w:sz w:val="21"/>
          <w:szCs w:val="21"/>
        </w:rPr>
        <w:t>1</w:t>
      </w:r>
      <w:r w:rsidR="00AE41DD">
        <w:rPr>
          <w:rFonts w:ascii="Times New Roman" w:eastAsia="ＭＳ 明朝" w:hAnsi="Times New Roman" w:cs="Times New Roman" w:hint="eastAsia"/>
          <w:kern w:val="0"/>
          <w:sz w:val="21"/>
          <w:szCs w:val="21"/>
        </w:rPr>
        <w:t>条から第</w:t>
      </w:r>
      <w:r w:rsidR="00AE41DD">
        <w:rPr>
          <w:rFonts w:ascii="Times New Roman" w:eastAsia="ＭＳ 明朝" w:hAnsi="Times New Roman" w:cs="Times New Roman" w:hint="eastAsia"/>
          <w:kern w:val="0"/>
          <w:sz w:val="21"/>
          <w:szCs w:val="21"/>
        </w:rPr>
        <w:t>109</w:t>
      </w:r>
      <w:r w:rsidR="00AE41DD">
        <w:rPr>
          <w:rFonts w:ascii="Times New Roman" w:eastAsia="ＭＳ 明朝" w:hAnsi="Times New Roman" w:cs="Times New Roman" w:hint="eastAsia"/>
          <w:kern w:val="0"/>
          <w:sz w:val="21"/>
          <w:szCs w:val="21"/>
        </w:rPr>
        <w:t>条までとなっています</w:t>
      </w:r>
      <w:r w:rsidR="00822BC9">
        <w:rPr>
          <w:rFonts w:ascii="Times New Roman" w:eastAsia="ＭＳ 明朝" w:hAnsi="Times New Roman" w:cs="Times New Roman" w:hint="eastAsia"/>
          <w:kern w:val="0"/>
          <w:sz w:val="21"/>
          <w:szCs w:val="21"/>
        </w:rPr>
        <w:t>（現行投資奨励法は、第</w:t>
      </w:r>
      <w:r w:rsidR="00822BC9">
        <w:rPr>
          <w:rFonts w:ascii="Times New Roman" w:eastAsia="ＭＳ 明朝" w:hAnsi="Times New Roman" w:cs="Times New Roman" w:hint="eastAsia"/>
          <w:kern w:val="0"/>
          <w:sz w:val="21"/>
          <w:szCs w:val="21"/>
        </w:rPr>
        <w:t>99</w:t>
      </w:r>
      <w:r w:rsidR="00822BC9">
        <w:rPr>
          <w:rFonts w:ascii="Times New Roman" w:eastAsia="ＭＳ 明朝" w:hAnsi="Times New Roman" w:cs="Times New Roman" w:hint="eastAsia"/>
          <w:kern w:val="0"/>
          <w:sz w:val="21"/>
          <w:szCs w:val="21"/>
        </w:rPr>
        <w:t>条まで）</w:t>
      </w:r>
      <w:r w:rsidR="00AE41DD">
        <w:rPr>
          <w:rFonts w:ascii="Times New Roman" w:eastAsia="ＭＳ 明朝" w:hAnsi="Times New Roman" w:cs="Times New Roman" w:hint="eastAsia"/>
          <w:kern w:val="0"/>
          <w:sz w:val="21"/>
          <w:szCs w:val="21"/>
        </w:rPr>
        <w:t>。</w:t>
      </w:r>
      <w:r w:rsidR="00822BC9">
        <w:rPr>
          <w:rFonts w:ascii="Times New Roman" w:eastAsia="ＭＳ 明朝" w:hAnsi="Times New Roman" w:cs="Times New Roman" w:hint="eastAsia"/>
          <w:kern w:val="0"/>
          <w:sz w:val="21"/>
          <w:szCs w:val="21"/>
        </w:rPr>
        <w:t>以下の通り、</w:t>
      </w:r>
      <w:r w:rsidR="00822BC9">
        <w:rPr>
          <w:rFonts w:ascii="Times New Roman" w:eastAsia="ＭＳ 明朝" w:hAnsi="Times New Roman" w:cs="Times New Roman" w:hint="eastAsia"/>
          <w:kern w:val="0"/>
          <w:sz w:val="21"/>
          <w:szCs w:val="21"/>
        </w:rPr>
        <w:t>2017</w:t>
      </w:r>
      <w:r w:rsidR="00822BC9">
        <w:rPr>
          <w:rFonts w:ascii="Times New Roman" w:eastAsia="ＭＳ 明朝" w:hAnsi="Times New Roman" w:cs="Times New Roman" w:hint="eastAsia"/>
          <w:kern w:val="0"/>
          <w:sz w:val="21"/>
          <w:szCs w:val="21"/>
        </w:rPr>
        <w:t>年改正投資奨励法の</w:t>
      </w:r>
      <w:r>
        <w:rPr>
          <w:rFonts w:ascii="Times New Roman" w:eastAsia="ＭＳ 明朝" w:hAnsi="Times New Roman" w:cs="Times New Roman" w:hint="eastAsia"/>
          <w:kern w:val="0"/>
          <w:sz w:val="21"/>
          <w:szCs w:val="21"/>
        </w:rPr>
        <w:t>内容を簡単にご紹介致します。</w:t>
      </w:r>
    </w:p>
    <w:p w14:paraId="3CE304EE" w14:textId="77777777" w:rsidR="00DB40D8" w:rsidRPr="00A46A89" w:rsidRDefault="00DB40D8" w:rsidP="00DF01FA">
      <w:pPr>
        <w:jc w:val="both"/>
        <w:rPr>
          <w:rFonts w:ascii="Times New Roman" w:eastAsia="ＭＳ 明朝" w:hAnsi="Times New Roman" w:cs="Times New Roman" w:hint="eastAsia"/>
          <w:sz w:val="21"/>
          <w:szCs w:val="21"/>
        </w:rPr>
      </w:pPr>
    </w:p>
    <w:p w14:paraId="1499471A" w14:textId="5F7B9B85" w:rsidR="005A70B2" w:rsidRPr="00D95CA3" w:rsidRDefault="00DF01FA" w:rsidP="00DF01FA">
      <w:pPr>
        <w:jc w:val="both"/>
        <w:rPr>
          <w:rFonts w:ascii="Times New Roman" w:eastAsia="ＭＳ 明朝" w:hAnsi="Times New Roman" w:cs="Times New Roman" w:hint="eastAsia"/>
          <w:b/>
          <w:color w:val="A71930"/>
          <w:sz w:val="22"/>
          <w:szCs w:val="22"/>
        </w:rPr>
      </w:pPr>
      <w:r>
        <w:rPr>
          <w:rFonts w:ascii="Times New Roman" w:eastAsia="ＭＳ 明朝" w:hAnsi="Times New Roman" w:cs="Times New Roman"/>
          <w:b/>
          <w:color w:val="A71930"/>
          <w:sz w:val="22"/>
          <w:szCs w:val="22"/>
        </w:rPr>
        <w:t>２</w:t>
      </w:r>
      <w:r>
        <w:rPr>
          <w:rFonts w:ascii="Times New Roman" w:eastAsia="ＭＳ 明朝" w:hAnsi="Times New Roman" w:cs="Times New Roman" w:hint="eastAsia"/>
          <w:b/>
          <w:color w:val="A71930"/>
          <w:sz w:val="22"/>
          <w:szCs w:val="22"/>
        </w:rPr>
        <w:t xml:space="preserve">　</w:t>
      </w:r>
      <w:r w:rsidR="00DB40D8" w:rsidRPr="00A46A89">
        <w:rPr>
          <w:rFonts w:ascii="Times New Roman" w:eastAsia="ＭＳ 明朝" w:hAnsi="Times New Roman" w:cs="Times New Roman"/>
          <w:b/>
          <w:color w:val="A71930"/>
          <w:sz w:val="22"/>
          <w:szCs w:val="22"/>
        </w:rPr>
        <w:t>新規制の概要</w:t>
      </w:r>
    </w:p>
    <w:p w14:paraId="61BD0788" w14:textId="3DCCF0CE" w:rsidR="00D95CA3" w:rsidRDefault="00D95CA3" w:rsidP="00DF01FA">
      <w:pPr>
        <w:pStyle w:val="af0"/>
        <w:jc w:val="both"/>
        <w:rPr>
          <w:rFonts w:ascii="Times New Roman" w:eastAsia="ＭＳ 明朝" w:hAnsi="Times New Roman" w:cs="Times New Roman" w:hint="eastAsia"/>
          <w:kern w:val="0"/>
          <w:sz w:val="21"/>
          <w:szCs w:val="21"/>
        </w:rPr>
      </w:pPr>
      <w:r>
        <w:rPr>
          <w:rFonts w:ascii="Times New Roman" w:eastAsia="ＭＳ 明朝" w:hAnsi="Times New Roman" w:cs="Times New Roman" w:hint="eastAsia"/>
          <w:kern w:val="0"/>
          <w:sz w:val="21"/>
          <w:szCs w:val="21"/>
        </w:rPr>
        <w:t>1</w:t>
      </w:r>
      <w:r>
        <w:rPr>
          <w:rFonts w:ascii="Times New Roman" w:eastAsia="ＭＳ 明朝" w:hAnsi="Times New Roman" w:cs="Times New Roman"/>
          <w:kern w:val="0"/>
          <w:sz w:val="21"/>
          <w:szCs w:val="21"/>
        </w:rPr>
        <w:t xml:space="preserve">. </w:t>
      </w:r>
      <w:r>
        <w:rPr>
          <w:rFonts w:ascii="Times New Roman" w:eastAsia="ＭＳ 明朝" w:hAnsi="Times New Roman" w:cs="Times New Roman" w:hint="eastAsia"/>
          <w:kern w:val="0"/>
          <w:sz w:val="21"/>
          <w:szCs w:val="21"/>
        </w:rPr>
        <w:t>投資法上の投資形態</w:t>
      </w:r>
    </w:p>
    <w:p w14:paraId="6988A8B1" w14:textId="4F58C569" w:rsidR="00D95CA3" w:rsidRPr="00D95CA3" w:rsidRDefault="00D95CA3" w:rsidP="00DF01FA">
      <w:pPr>
        <w:ind w:firstLine="255"/>
        <w:jc w:val="both"/>
        <w:rPr>
          <w:rFonts w:ascii="Times New Roman" w:eastAsia="ＭＳ 明朝" w:hAnsi="Times New Roman" w:cs="Times New Roman"/>
          <w:sz w:val="21"/>
          <w:szCs w:val="21"/>
        </w:rPr>
      </w:pPr>
      <w:r w:rsidRPr="00D95CA3">
        <w:rPr>
          <w:rFonts w:ascii="Times New Roman" w:eastAsia="ＭＳ 明朝" w:hAnsi="Times New Roman" w:cs="Times New Roman" w:hint="eastAsia"/>
          <w:sz w:val="21"/>
          <w:szCs w:val="21"/>
        </w:rPr>
        <w:t>ラオスにおける投資</w:t>
      </w:r>
      <w:r w:rsidR="00822BC9">
        <w:rPr>
          <w:rFonts w:ascii="Times New Roman" w:eastAsia="ＭＳ 明朝" w:hAnsi="Times New Roman" w:cs="Times New Roman" w:hint="eastAsia"/>
          <w:sz w:val="21"/>
          <w:szCs w:val="21"/>
        </w:rPr>
        <w:t>奨励法上の投資</w:t>
      </w:r>
      <w:r w:rsidRPr="00D95CA3">
        <w:rPr>
          <w:rFonts w:ascii="Times New Roman" w:eastAsia="ＭＳ 明朝" w:hAnsi="Times New Roman" w:cs="Times New Roman" w:hint="eastAsia"/>
          <w:sz w:val="21"/>
          <w:szCs w:val="21"/>
        </w:rPr>
        <w:t>形態として、</w:t>
      </w:r>
      <w:r w:rsidR="00822BC9">
        <w:rPr>
          <w:rFonts w:ascii="Times New Roman" w:eastAsia="ＭＳ 明朝" w:hAnsi="Times New Roman" w:cs="Times New Roman" w:hint="eastAsia"/>
          <w:sz w:val="21"/>
          <w:szCs w:val="21"/>
        </w:rPr>
        <w:t>現行法上は、</w:t>
      </w:r>
      <w:r w:rsidRPr="00D95CA3">
        <w:rPr>
          <w:rFonts w:ascii="Times New Roman" w:eastAsia="ＭＳ 明朝" w:hAnsi="Times New Roman" w:cs="Times New Roman" w:hint="eastAsia"/>
          <w:sz w:val="21"/>
          <w:szCs w:val="21"/>
        </w:rPr>
        <w:t>①国内資本あるいは外国資本による単独投資、②国内資本と外国資本の合弁投資、③契約に基づく業務提携</w:t>
      </w:r>
      <w:r>
        <w:rPr>
          <w:rFonts w:ascii="Times New Roman" w:eastAsia="ＭＳ 明朝" w:hAnsi="Times New Roman" w:cs="Times New Roman" w:hint="eastAsia"/>
          <w:sz w:val="21"/>
          <w:szCs w:val="21"/>
        </w:rPr>
        <w:t>の</w:t>
      </w:r>
      <w:r>
        <w:rPr>
          <w:rFonts w:ascii="Times New Roman" w:eastAsia="ＭＳ 明朝" w:hAnsi="Times New Roman" w:cs="Times New Roman" w:hint="eastAsia"/>
          <w:sz w:val="21"/>
          <w:szCs w:val="21"/>
        </w:rPr>
        <w:t>3</w:t>
      </w:r>
      <w:r>
        <w:rPr>
          <w:rFonts w:ascii="Times New Roman" w:eastAsia="ＭＳ 明朝" w:hAnsi="Times New Roman" w:cs="Times New Roman" w:hint="eastAsia"/>
          <w:sz w:val="21"/>
          <w:szCs w:val="21"/>
        </w:rPr>
        <w:t>つの形態のみ規定されておりました</w:t>
      </w:r>
      <w:r w:rsidR="00822BC9">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今回の改正で、</w:t>
      </w:r>
      <w:r w:rsidR="00822BC9">
        <w:rPr>
          <w:rFonts w:ascii="Times New Roman" w:eastAsia="ＭＳ 明朝" w:hAnsi="Times New Roman" w:cs="Times New Roman" w:hint="eastAsia"/>
          <w:sz w:val="21"/>
          <w:szCs w:val="21"/>
        </w:rPr>
        <w:t>④国営企業と民間企業の合弁</w:t>
      </w:r>
      <w:r w:rsidRPr="00D95CA3">
        <w:rPr>
          <w:rFonts w:ascii="Times New Roman" w:eastAsia="ＭＳ 明朝" w:hAnsi="Times New Roman" w:cs="Times New Roman" w:hint="eastAsia"/>
          <w:sz w:val="21"/>
          <w:szCs w:val="21"/>
        </w:rPr>
        <w:t>投資、⑤官民連携</w:t>
      </w:r>
      <w:r w:rsidR="00822BC9">
        <w:rPr>
          <w:rFonts w:ascii="Times New Roman" w:eastAsia="ＭＳ 明朝" w:hAnsi="Times New Roman" w:cs="Times New Roman" w:hint="eastAsia"/>
          <w:sz w:val="21"/>
          <w:szCs w:val="21"/>
        </w:rPr>
        <w:t>での投資</w:t>
      </w:r>
      <w:r w:rsidRPr="00D95CA3">
        <w:rPr>
          <w:rFonts w:ascii="Times New Roman" w:eastAsia="ＭＳ 明朝" w:hAnsi="Times New Roman" w:cs="Times New Roman" w:hint="eastAsia"/>
          <w:sz w:val="21"/>
          <w:szCs w:val="21"/>
        </w:rPr>
        <w:t>の</w:t>
      </w:r>
      <w:r>
        <w:rPr>
          <w:rFonts w:ascii="Times New Roman" w:eastAsia="ＭＳ 明朝" w:hAnsi="Times New Roman" w:cs="Times New Roman" w:hint="eastAsia"/>
          <w:sz w:val="21"/>
          <w:szCs w:val="21"/>
        </w:rPr>
        <w:t>2</w:t>
      </w:r>
      <w:r>
        <w:rPr>
          <w:rFonts w:ascii="Times New Roman" w:eastAsia="ＭＳ 明朝" w:hAnsi="Times New Roman" w:cs="Times New Roman" w:hint="eastAsia"/>
          <w:sz w:val="21"/>
          <w:szCs w:val="21"/>
        </w:rPr>
        <w:t>つが追加され、計</w:t>
      </w:r>
      <w:r>
        <w:rPr>
          <w:rFonts w:ascii="Times New Roman" w:eastAsia="ＭＳ 明朝" w:hAnsi="Times New Roman" w:cs="Times New Roman" w:hint="eastAsia"/>
          <w:sz w:val="21"/>
          <w:szCs w:val="21"/>
        </w:rPr>
        <w:t>5</w:t>
      </w:r>
      <w:r>
        <w:rPr>
          <w:rFonts w:ascii="Times New Roman" w:eastAsia="ＭＳ 明朝" w:hAnsi="Times New Roman" w:cs="Times New Roman" w:hint="eastAsia"/>
          <w:sz w:val="21"/>
          <w:szCs w:val="21"/>
        </w:rPr>
        <w:t>つに分類されています（改正投資</w:t>
      </w:r>
      <w:r w:rsidR="00822BC9">
        <w:rPr>
          <w:rFonts w:ascii="Times New Roman" w:eastAsia="ＭＳ 明朝" w:hAnsi="Times New Roman" w:cs="Times New Roman" w:hint="eastAsia"/>
          <w:sz w:val="21"/>
          <w:szCs w:val="21"/>
        </w:rPr>
        <w:t>奨励</w:t>
      </w:r>
      <w:r>
        <w:rPr>
          <w:rFonts w:ascii="Times New Roman" w:eastAsia="ＭＳ 明朝" w:hAnsi="Times New Roman" w:cs="Times New Roman" w:hint="eastAsia"/>
          <w:sz w:val="21"/>
          <w:szCs w:val="21"/>
        </w:rPr>
        <w:t>法</w:t>
      </w:r>
      <w:r w:rsidRPr="00D95CA3">
        <w:rPr>
          <w:rFonts w:ascii="Times New Roman" w:eastAsia="ＭＳ 明朝" w:hAnsi="Times New Roman" w:cs="Times New Roman" w:hint="eastAsia"/>
          <w:sz w:val="21"/>
          <w:szCs w:val="21"/>
        </w:rPr>
        <w:t>第</w:t>
      </w:r>
      <w:r w:rsidRPr="00D95CA3">
        <w:rPr>
          <w:rFonts w:ascii="Times New Roman" w:eastAsia="ＭＳ 明朝" w:hAnsi="Times New Roman" w:cs="Times New Roman" w:hint="eastAsia"/>
          <w:sz w:val="21"/>
          <w:szCs w:val="21"/>
        </w:rPr>
        <w:t>28</w:t>
      </w:r>
      <w:r w:rsidRPr="00D95CA3">
        <w:rPr>
          <w:rFonts w:ascii="Times New Roman" w:eastAsia="ＭＳ 明朝" w:hAnsi="Times New Roman" w:cs="Times New Roman" w:hint="eastAsia"/>
          <w:sz w:val="21"/>
          <w:szCs w:val="21"/>
        </w:rPr>
        <w:t>条）。</w:t>
      </w:r>
    </w:p>
    <w:p w14:paraId="4C28A934" w14:textId="42B06C8B" w:rsidR="00D95CA3" w:rsidRDefault="00D95CA3" w:rsidP="00DF01FA">
      <w:pPr>
        <w:ind w:firstLine="240"/>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④の</w:t>
      </w:r>
      <w:r w:rsidRPr="00D95CA3">
        <w:rPr>
          <w:rFonts w:ascii="Times New Roman" w:eastAsia="ＭＳ 明朝" w:hAnsi="Times New Roman" w:cs="Times New Roman" w:hint="eastAsia"/>
          <w:sz w:val="21"/>
          <w:szCs w:val="21"/>
        </w:rPr>
        <w:t>国営企業と民間企業の合弁投資</w:t>
      </w:r>
      <w:r>
        <w:rPr>
          <w:rFonts w:ascii="Times New Roman" w:eastAsia="ＭＳ 明朝" w:hAnsi="Times New Roman" w:cs="Times New Roman" w:hint="eastAsia"/>
          <w:sz w:val="21"/>
          <w:szCs w:val="21"/>
        </w:rPr>
        <w:t>と</w:t>
      </w:r>
      <w:r w:rsidRPr="00D95CA3">
        <w:rPr>
          <w:rFonts w:ascii="Times New Roman" w:eastAsia="ＭＳ 明朝" w:hAnsi="Times New Roman" w:cs="Times New Roman" w:hint="eastAsia"/>
          <w:sz w:val="21"/>
          <w:szCs w:val="21"/>
        </w:rPr>
        <w:t>は、</w:t>
      </w:r>
      <w:commentRangeStart w:id="0"/>
      <w:r>
        <w:rPr>
          <w:rFonts w:ascii="Times New Roman" w:eastAsia="ＭＳ 明朝" w:hAnsi="Times New Roman" w:cs="Times New Roman" w:hint="eastAsia"/>
          <w:sz w:val="21"/>
          <w:szCs w:val="21"/>
        </w:rPr>
        <w:t>国営企業</w:t>
      </w:r>
      <w:commentRangeEnd w:id="0"/>
      <w:r w:rsidR="00822BC9">
        <w:rPr>
          <w:rStyle w:val="af2"/>
          <w:rFonts w:asciiTheme="minorHAnsi" w:eastAsiaTheme="minorEastAsia" w:hAnsiTheme="minorHAnsi" w:cstheme="minorBidi"/>
          <w:kern w:val="2"/>
        </w:rPr>
        <w:commentReference w:id="0"/>
      </w:r>
      <w:r>
        <w:rPr>
          <w:rFonts w:ascii="Times New Roman" w:eastAsia="ＭＳ 明朝" w:hAnsi="Times New Roman" w:cs="Times New Roman" w:hint="eastAsia"/>
          <w:sz w:val="21"/>
          <w:szCs w:val="21"/>
        </w:rPr>
        <w:t>と民間企業が</w:t>
      </w:r>
      <w:r w:rsidRPr="00D95CA3">
        <w:rPr>
          <w:rFonts w:ascii="Times New Roman" w:eastAsia="ＭＳ 明朝" w:hAnsi="Times New Roman" w:cs="Times New Roman" w:hint="eastAsia"/>
          <w:sz w:val="21"/>
          <w:szCs w:val="21"/>
        </w:rPr>
        <w:t>新たな現地法人を設立し</w:t>
      </w:r>
      <w:r w:rsidR="00822BC9">
        <w:rPr>
          <w:rFonts w:ascii="Times New Roman" w:eastAsia="ＭＳ 明朝" w:hAnsi="Times New Roman" w:cs="Times New Roman" w:hint="eastAsia"/>
          <w:sz w:val="21"/>
          <w:szCs w:val="21"/>
        </w:rPr>
        <w:t>、共同経営を行う投資形態だと</w:t>
      </w:r>
      <w:r>
        <w:rPr>
          <w:rFonts w:ascii="Times New Roman" w:eastAsia="ＭＳ 明朝" w:hAnsi="Times New Roman" w:cs="Times New Roman" w:hint="eastAsia"/>
          <w:sz w:val="21"/>
          <w:szCs w:val="21"/>
        </w:rPr>
        <w:t>規定しています</w:t>
      </w:r>
      <w:r w:rsidRPr="00D95CA3">
        <w:rPr>
          <w:rFonts w:ascii="Times New Roman" w:eastAsia="ＭＳ 明朝" w:hAnsi="Times New Roman" w:cs="Times New Roman" w:hint="eastAsia"/>
          <w:sz w:val="21"/>
          <w:szCs w:val="21"/>
        </w:rPr>
        <w:t>（同法第</w:t>
      </w:r>
      <w:r w:rsidRPr="00D95CA3">
        <w:rPr>
          <w:rFonts w:ascii="Times New Roman" w:eastAsia="ＭＳ 明朝" w:hAnsi="Times New Roman" w:cs="Times New Roman" w:hint="eastAsia"/>
          <w:sz w:val="21"/>
          <w:szCs w:val="21"/>
        </w:rPr>
        <w:t>30</w:t>
      </w:r>
      <w:r w:rsidRPr="00D95CA3">
        <w:rPr>
          <w:rFonts w:ascii="Times New Roman" w:eastAsia="ＭＳ 明朝" w:hAnsi="Times New Roman" w:cs="Times New Roman" w:hint="eastAsia"/>
          <w:sz w:val="21"/>
          <w:szCs w:val="21"/>
        </w:rPr>
        <w:t>条）。</w:t>
      </w:r>
      <w:r>
        <w:rPr>
          <w:rFonts w:ascii="Times New Roman" w:eastAsia="ＭＳ 明朝" w:hAnsi="Times New Roman" w:cs="Times New Roman" w:hint="eastAsia"/>
          <w:sz w:val="21"/>
          <w:szCs w:val="21"/>
        </w:rPr>
        <w:t>また、</w:t>
      </w:r>
      <w:r w:rsidR="00822BC9">
        <w:rPr>
          <w:rFonts w:ascii="Times New Roman" w:eastAsia="ＭＳ 明朝" w:hAnsi="Times New Roman" w:cs="Times New Roman" w:hint="eastAsia"/>
          <w:sz w:val="21"/>
          <w:szCs w:val="21"/>
        </w:rPr>
        <w:t>⑤官民連携は、新規建設プロジェクト、インフラ整備、</w:t>
      </w:r>
      <w:r w:rsidRPr="00D95CA3">
        <w:rPr>
          <w:rFonts w:ascii="Times New Roman" w:eastAsia="ＭＳ 明朝" w:hAnsi="Times New Roman" w:cs="Times New Roman" w:hint="eastAsia"/>
          <w:sz w:val="21"/>
          <w:szCs w:val="21"/>
        </w:rPr>
        <w:t>公共サービス分野のプロジェク</w:t>
      </w:r>
      <w:r>
        <w:rPr>
          <w:rFonts w:ascii="Times New Roman" w:eastAsia="ＭＳ 明朝" w:hAnsi="Times New Roman" w:cs="Times New Roman" w:hint="eastAsia"/>
          <w:sz w:val="21"/>
          <w:szCs w:val="21"/>
        </w:rPr>
        <w:t>ト</w:t>
      </w:r>
      <w:r w:rsidRPr="00D95CA3">
        <w:rPr>
          <w:rFonts w:ascii="Times New Roman" w:eastAsia="ＭＳ 明朝" w:hAnsi="Times New Roman" w:cs="Times New Roman" w:hint="eastAsia"/>
          <w:sz w:val="21"/>
          <w:szCs w:val="21"/>
        </w:rPr>
        <w:t>実施のため</w:t>
      </w:r>
      <w:r>
        <w:rPr>
          <w:rFonts w:ascii="Times New Roman" w:eastAsia="ＭＳ 明朝" w:hAnsi="Times New Roman" w:cs="Times New Roman" w:hint="eastAsia"/>
          <w:sz w:val="21"/>
          <w:szCs w:val="21"/>
        </w:rPr>
        <w:t>、ラオス政府と民間企業による</w:t>
      </w:r>
      <w:r w:rsidRPr="00D95CA3">
        <w:rPr>
          <w:rFonts w:ascii="Times New Roman" w:eastAsia="ＭＳ 明朝" w:hAnsi="Times New Roman" w:cs="Times New Roman" w:hint="eastAsia"/>
          <w:sz w:val="21"/>
          <w:szCs w:val="21"/>
        </w:rPr>
        <w:t>合弁契約に基づく投資形態とされています（同法第</w:t>
      </w:r>
      <w:r w:rsidRPr="00D95CA3">
        <w:rPr>
          <w:rFonts w:ascii="Times New Roman" w:eastAsia="ＭＳ 明朝" w:hAnsi="Times New Roman" w:cs="Times New Roman" w:hint="eastAsia"/>
          <w:sz w:val="21"/>
          <w:szCs w:val="21"/>
        </w:rPr>
        <w:t>31</w:t>
      </w:r>
      <w:r w:rsidRPr="00D95CA3">
        <w:rPr>
          <w:rFonts w:ascii="Times New Roman" w:eastAsia="ＭＳ 明朝" w:hAnsi="Times New Roman" w:cs="Times New Roman" w:hint="eastAsia"/>
          <w:sz w:val="21"/>
          <w:szCs w:val="21"/>
        </w:rPr>
        <w:t>条）</w:t>
      </w:r>
    </w:p>
    <w:p w14:paraId="3ABC8523" w14:textId="00ED3C86" w:rsidR="00D95CA3" w:rsidRPr="00D95CA3" w:rsidRDefault="00D95CA3" w:rsidP="00DF01FA">
      <w:pPr>
        <w:ind w:firstLine="240"/>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今回の改正により、</w:t>
      </w:r>
      <w:r>
        <w:rPr>
          <w:rFonts w:ascii="Times New Roman" w:eastAsia="ＭＳ 明朝" w:hAnsi="Times New Roman" w:cs="Times New Roman"/>
          <w:sz w:val="21"/>
          <w:szCs w:val="21"/>
        </w:rPr>
        <w:t>今まで明確でなかった</w:t>
      </w:r>
      <w:r>
        <w:rPr>
          <w:rFonts w:ascii="Times New Roman" w:eastAsia="ＭＳ 明朝" w:hAnsi="Times New Roman" w:cs="Times New Roman" w:hint="eastAsia"/>
          <w:sz w:val="21"/>
          <w:szCs w:val="21"/>
        </w:rPr>
        <w:t>官民</w:t>
      </w:r>
      <w:r w:rsidRPr="002426DA">
        <w:rPr>
          <w:rFonts w:ascii="Times New Roman" w:eastAsia="ＭＳ 明朝" w:hAnsi="Times New Roman" w:cs="Times New Roman"/>
          <w:sz w:val="21"/>
          <w:szCs w:val="21"/>
        </w:rPr>
        <w:t>連携（</w:t>
      </w:r>
      <w:r w:rsidRPr="002426DA">
        <w:rPr>
          <w:rFonts w:ascii="Times New Roman" w:eastAsia="ＭＳ 明朝" w:hAnsi="Times New Roman" w:cs="Times New Roman"/>
          <w:sz w:val="21"/>
          <w:szCs w:val="21"/>
        </w:rPr>
        <w:t>Public-Private Partnership</w:t>
      </w:r>
      <w:r w:rsidRPr="002426DA">
        <w:rPr>
          <w:rFonts w:ascii="Times New Roman" w:eastAsia="ＭＳ 明朝" w:hAnsi="Times New Roman" w:cs="Times New Roman" w:hint="eastAsia"/>
          <w:sz w:val="21"/>
          <w:szCs w:val="21"/>
        </w:rPr>
        <w:t>（</w:t>
      </w:r>
      <w:r w:rsidRPr="002426DA">
        <w:rPr>
          <w:rFonts w:ascii="Times New Roman" w:eastAsia="ＭＳ 明朝" w:hAnsi="Times New Roman" w:cs="Times New Roman" w:hint="eastAsia"/>
          <w:sz w:val="21"/>
          <w:szCs w:val="21"/>
        </w:rPr>
        <w:t>PPP</w:t>
      </w:r>
      <w:r w:rsidRPr="002426DA">
        <w:rPr>
          <w:rFonts w:ascii="Times New Roman" w:eastAsia="ＭＳ 明朝" w:hAnsi="Times New Roman" w:cs="Times New Roman" w:hint="eastAsia"/>
          <w:sz w:val="21"/>
          <w:szCs w:val="21"/>
        </w:rPr>
        <w:t>）</w:t>
      </w:r>
      <w:r w:rsidR="00822BC9">
        <w:rPr>
          <w:rFonts w:ascii="Times New Roman" w:eastAsia="ＭＳ 明朝" w:hAnsi="Times New Roman" w:cs="Times New Roman" w:hint="eastAsia"/>
          <w:sz w:val="21"/>
          <w:szCs w:val="21"/>
        </w:rPr>
        <w:t>）に関する</w:t>
      </w:r>
      <w:r>
        <w:rPr>
          <w:rFonts w:ascii="Times New Roman" w:eastAsia="ＭＳ 明朝" w:hAnsi="Times New Roman" w:cs="Times New Roman" w:hint="eastAsia"/>
          <w:sz w:val="21"/>
          <w:szCs w:val="21"/>
        </w:rPr>
        <w:t>投資が明確</w:t>
      </w:r>
      <w:r w:rsidR="00F64DF5">
        <w:rPr>
          <w:rFonts w:ascii="Times New Roman" w:eastAsia="ＭＳ 明朝" w:hAnsi="Times New Roman" w:cs="Times New Roman" w:hint="eastAsia"/>
          <w:sz w:val="21"/>
          <w:szCs w:val="21"/>
        </w:rPr>
        <w:t>な投資形態と定められ、</w:t>
      </w:r>
      <w:r w:rsidR="00822BC9">
        <w:rPr>
          <w:rFonts w:ascii="Times New Roman" w:eastAsia="ＭＳ 明朝" w:hAnsi="Times New Roman" w:cs="Times New Roman" w:hint="eastAsia"/>
          <w:sz w:val="21"/>
          <w:szCs w:val="21"/>
        </w:rPr>
        <w:t>国営企業・</w:t>
      </w:r>
      <w:r w:rsidR="00AE7E22">
        <w:rPr>
          <w:rFonts w:ascii="Times New Roman" w:eastAsia="ＭＳ 明朝" w:hAnsi="Times New Roman" w:cs="Times New Roman" w:hint="eastAsia"/>
          <w:sz w:val="21"/>
          <w:szCs w:val="21"/>
        </w:rPr>
        <w:t>政府と外国民間企業との共同出資による投資を</w:t>
      </w:r>
      <w:r>
        <w:rPr>
          <w:rFonts w:ascii="Times New Roman" w:eastAsia="ＭＳ 明朝" w:hAnsi="Times New Roman" w:cs="Times New Roman" w:hint="eastAsia"/>
          <w:sz w:val="21"/>
          <w:szCs w:val="21"/>
        </w:rPr>
        <w:t>推奨する流れになると評価できます。ただし、官民連携</w:t>
      </w:r>
      <w:r w:rsidR="00F64DF5">
        <w:rPr>
          <w:rFonts w:ascii="Times New Roman" w:eastAsia="ＭＳ 明朝" w:hAnsi="Times New Roman" w:cs="Times New Roman" w:hint="eastAsia"/>
          <w:sz w:val="21"/>
          <w:szCs w:val="21"/>
        </w:rPr>
        <w:t>（</w:t>
      </w:r>
      <w:r w:rsidR="00F64DF5">
        <w:rPr>
          <w:rFonts w:ascii="Times New Roman" w:eastAsia="ＭＳ 明朝" w:hAnsi="Times New Roman" w:cs="Times New Roman" w:hint="eastAsia"/>
          <w:sz w:val="21"/>
          <w:szCs w:val="21"/>
        </w:rPr>
        <w:t>PPP</w:t>
      </w:r>
      <w:r w:rsidR="00F64DF5">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に関する細則の整備が進んでおらず、今後の細則の動向に注視する必要があります。</w:t>
      </w:r>
    </w:p>
    <w:p w14:paraId="6CB27337" w14:textId="7B820085" w:rsidR="00D95CA3" w:rsidRPr="002426DA" w:rsidRDefault="00D95CA3" w:rsidP="00DF01FA">
      <w:pPr>
        <w:pStyle w:val="af0"/>
        <w:numPr>
          <w:ilvl w:val="0"/>
          <w:numId w:val="4"/>
        </w:numPr>
        <w:jc w:val="both"/>
        <w:rPr>
          <w:rFonts w:ascii="Times New Roman" w:eastAsia="ＭＳ 明朝" w:hAnsi="Times New Roman" w:cs="Times New Roman"/>
          <w:kern w:val="0"/>
          <w:sz w:val="21"/>
          <w:szCs w:val="21"/>
        </w:rPr>
      </w:pPr>
      <w:r w:rsidRPr="002426DA">
        <w:rPr>
          <w:rFonts w:ascii="Times New Roman" w:eastAsia="ＭＳ 明朝" w:hAnsi="Times New Roman" w:cs="Times New Roman"/>
          <w:kern w:val="0"/>
          <w:sz w:val="21"/>
          <w:szCs w:val="21"/>
        </w:rPr>
        <w:t>コンセッションに関する改正</w:t>
      </w:r>
    </w:p>
    <w:p w14:paraId="14FAFE38" w14:textId="099721E5" w:rsidR="00D95CA3" w:rsidRPr="002426DA" w:rsidRDefault="00D95CA3" w:rsidP="00DF01FA">
      <w:pPr>
        <w:pStyle w:val="af0"/>
        <w:jc w:val="both"/>
        <w:rPr>
          <w:rFonts w:ascii="Times New Roman" w:eastAsia="ＭＳ 明朝" w:hAnsi="Times New Roman" w:cs="Times New Roman" w:hint="eastAsia"/>
          <w:kern w:val="0"/>
          <w:sz w:val="21"/>
          <w:szCs w:val="21"/>
        </w:rPr>
      </w:pPr>
      <w:r w:rsidRPr="002426DA">
        <w:rPr>
          <w:rFonts w:ascii="Times New Roman" w:eastAsia="ＭＳ 明朝" w:hAnsi="Times New Roman" w:cs="Times New Roman"/>
          <w:kern w:val="0"/>
          <w:sz w:val="21"/>
          <w:szCs w:val="21"/>
        </w:rPr>
        <w:t>（</w:t>
      </w:r>
      <w:r w:rsidRPr="002426DA">
        <w:rPr>
          <w:rFonts w:ascii="Times New Roman" w:eastAsia="ＭＳ 明朝" w:hAnsi="Times New Roman" w:cs="Times New Roman"/>
          <w:kern w:val="0"/>
          <w:sz w:val="21"/>
          <w:szCs w:val="21"/>
        </w:rPr>
        <w:t>1</w:t>
      </w:r>
      <w:r w:rsidR="00AE7E22">
        <w:rPr>
          <w:rFonts w:ascii="Times New Roman" w:eastAsia="ＭＳ 明朝" w:hAnsi="Times New Roman" w:cs="Times New Roman"/>
          <w:kern w:val="0"/>
          <w:sz w:val="21"/>
          <w:szCs w:val="21"/>
        </w:rPr>
        <w:t>）コンセッションに関する分類</w:t>
      </w:r>
    </w:p>
    <w:p w14:paraId="7BF759EB" w14:textId="68CD49D9" w:rsidR="00D95CA3" w:rsidRPr="002426DA" w:rsidRDefault="00107253" w:rsidP="00DF01FA">
      <w:pPr>
        <w:pStyle w:val="af0"/>
        <w:jc w:val="both"/>
        <w:rPr>
          <w:rFonts w:ascii="Times New Roman" w:eastAsia="ＭＳ 明朝" w:hAnsi="Times New Roman" w:cs="Times New Roman" w:hint="eastAsia"/>
          <w:kern w:val="0"/>
          <w:sz w:val="21"/>
          <w:szCs w:val="21"/>
        </w:rPr>
      </w:pPr>
      <w:r>
        <w:rPr>
          <w:rFonts w:ascii="Times New Roman" w:eastAsia="ＭＳ 明朝" w:hAnsi="Times New Roman" w:cs="Times New Roman"/>
          <w:kern w:val="0"/>
          <w:sz w:val="21"/>
          <w:szCs w:val="21"/>
        </w:rPr>
        <w:t xml:space="preserve">　</w:t>
      </w:r>
      <w:commentRangeStart w:id="1"/>
      <w:r>
        <w:rPr>
          <w:rFonts w:ascii="Times New Roman" w:eastAsia="ＭＳ 明朝" w:hAnsi="Times New Roman" w:cs="Times New Roman" w:hint="eastAsia"/>
          <w:kern w:val="0"/>
          <w:sz w:val="21"/>
          <w:szCs w:val="21"/>
        </w:rPr>
        <w:t>現行</w:t>
      </w:r>
      <w:r w:rsidR="00D95CA3" w:rsidRPr="002426DA">
        <w:rPr>
          <w:rFonts w:ascii="Times New Roman" w:eastAsia="ＭＳ 明朝" w:hAnsi="Times New Roman" w:cs="Times New Roman"/>
          <w:kern w:val="0"/>
          <w:sz w:val="21"/>
          <w:szCs w:val="21"/>
        </w:rPr>
        <w:t>投資奨励法上において、</w:t>
      </w:r>
      <w:r w:rsidR="00D95CA3" w:rsidRPr="002426DA">
        <w:rPr>
          <w:rFonts w:ascii="Times New Roman" w:eastAsia="ＭＳ 明朝" w:hAnsi="Times New Roman" w:cs="Times New Roman"/>
          <w:kern w:val="0"/>
          <w:sz w:val="21"/>
          <w:szCs w:val="21"/>
        </w:rPr>
        <w:t>3</w:t>
      </w:r>
      <w:r w:rsidR="00D95CA3" w:rsidRPr="002426DA">
        <w:rPr>
          <w:rFonts w:ascii="Times New Roman" w:eastAsia="ＭＳ 明朝" w:hAnsi="Times New Roman" w:cs="Times New Roman"/>
          <w:kern w:val="0"/>
          <w:sz w:val="21"/>
          <w:szCs w:val="21"/>
        </w:rPr>
        <w:t>つの投資事業の種類（一般事業、コンセッ</w:t>
      </w:r>
      <w:r>
        <w:rPr>
          <w:rFonts w:ascii="Times New Roman" w:eastAsia="ＭＳ 明朝" w:hAnsi="Times New Roman" w:cs="Times New Roman"/>
          <w:kern w:val="0"/>
          <w:sz w:val="21"/>
          <w:szCs w:val="21"/>
        </w:rPr>
        <w:t>ションを伴う事業、</w:t>
      </w:r>
      <w:r>
        <w:rPr>
          <w:rFonts w:ascii="Times New Roman" w:eastAsia="ＭＳ 明朝" w:hAnsi="Times New Roman" w:cs="Times New Roman"/>
          <w:kern w:val="0"/>
          <w:sz w:val="21"/>
          <w:szCs w:val="21"/>
        </w:rPr>
        <w:lastRenderedPageBreak/>
        <w:t>経済特区開発事業）が存在しています。</w:t>
      </w:r>
      <w:r>
        <w:rPr>
          <w:rFonts w:ascii="Times New Roman" w:eastAsia="ＭＳ 明朝" w:hAnsi="Times New Roman" w:cs="Times New Roman" w:hint="eastAsia"/>
          <w:kern w:val="0"/>
          <w:sz w:val="21"/>
          <w:szCs w:val="21"/>
        </w:rPr>
        <w:t>最終草案</w:t>
      </w:r>
      <w:r w:rsidR="00D95CA3" w:rsidRPr="002426DA">
        <w:rPr>
          <w:rFonts w:ascii="Times New Roman" w:eastAsia="ＭＳ 明朝" w:hAnsi="Times New Roman" w:cs="Times New Roman"/>
          <w:kern w:val="0"/>
          <w:sz w:val="21"/>
          <w:szCs w:val="21"/>
        </w:rPr>
        <w:t>で</w:t>
      </w:r>
      <w:r>
        <w:rPr>
          <w:rFonts w:ascii="Times New Roman" w:eastAsia="ＭＳ 明朝" w:hAnsi="Times New Roman" w:cs="Times New Roman" w:hint="eastAsia"/>
          <w:kern w:val="0"/>
          <w:sz w:val="21"/>
          <w:szCs w:val="21"/>
        </w:rPr>
        <w:t>は</w:t>
      </w:r>
      <w:r w:rsidR="00D95CA3" w:rsidRPr="002426DA">
        <w:rPr>
          <w:rFonts w:ascii="Times New Roman" w:eastAsia="ＭＳ 明朝" w:hAnsi="Times New Roman" w:cs="Times New Roman"/>
          <w:kern w:val="0"/>
          <w:sz w:val="21"/>
          <w:szCs w:val="21"/>
        </w:rPr>
        <w:t>、コンセッションに関して、</w:t>
      </w:r>
      <w:r w:rsidR="00D95CA3" w:rsidRPr="002426DA">
        <w:rPr>
          <w:rFonts w:ascii="Times New Roman" w:eastAsia="ＭＳ 明朝" w:hAnsi="Times New Roman" w:cs="Times New Roman" w:hint="eastAsia"/>
          <w:kern w:val="0"/>
          <w:sz w:val="21"/>
          <w:szCs w:val="21"/>
        </w:rPr>
        <w:t>①</w:t>
      </w:r>
      <w:r w:rsidR="00D95CA3" w:rsidRPr="002426DA">
        <w:rPr>
          <w:rFonts w:ascii="Times New Roman" w:eastAsia="ＭＳ 明朝" w:hAnsi="Times New Roman" w:cs="Times New Roman"/>
          <w:kern w:val="0"/>
          <w:sz w:val="21"/>
          <w:szCs w:val="21"/>
        </w:rPr>
        <w:t>天然資源の開発を含むコンセッション、</w:t>
      </w:r>
      <w:r w:rsidR="00D95CA3" w:rsidRPr="002426DA">
        <w:rPr>
          <w:rFonts w:ascii="Times New Roman" w:eastAsia="ＭＳ 明朝" w:hAnsi="Times New Roman" w:cs="Times New Roman" w:hint="eastAsia"/>
          <w:kern w:val="0"/>
          <w:sz w:val="21"/>
          <w:szCs w:val="21"/>
        </w:rPr>
        <w:t>②</w:t>
      </w:r>
      <w:r w:rsidR="00D95CA3" w:rsidRPr="002426DA">
        <w:rPr>
          <w:rFonts w:ascii="Times New Roman" w:eastAsia="ＭＳ 明朝" w:hAnsi="Times New Roman" w:cs="Times New Roman"/>
          <w:kern w:val="0"/>
          <w:sz w:val="21"/>
          <w:szCs w:val="21"/>
        </w:rPr>
        <w:t>天然資源の開発を含まないコンセッション、</w:t>
      </w:r>
      <w:r w:rsidR="00D95CA3" w:rsidRPr="002426DA">
        <w:rPr>
          <w:rFonts w:ascii="Times New Roman" w:eastAsia="ＭＳ 明朝" w:hAnsi="Times New Roman" w:cs="Times New Roman" w:hint="eastAsia"/>
          <w:kern w:val="0"/>
          <w:sz w:val="21"/>
          <w:szCs w:val="21"/>
        </w:rPr>
        <w:t>③</w:t>
      </w:r>
      <w:r w:rsidR="00D95CA3">
        <w:rPr>
          <w:rFonts w:ascii="Times New Roman" w:eastAsia="ＭＳ 明朝" w:hAnsi="Times New Roman" w:cs="Times New Roman" w:hint="eastAsia"/>
          <w:kern w:val="0"/>
          <w:sz w:val="21"/>
          <w:szCs w:val="21"/>
        </w:rPr>
        <w:t>官</w:t>
      </w:r>
      <w:r w:rsidR="00D95CA3" w:rsidRPr="002426DA">
        <w:rPr>
          <w:rFonts w:ascii="Times New Roman" w:eastAsia="ＭＳ 明朝" w:hAnsi="Times New Roman" w:cs="Times New Roman"/>
          <w:kern w:val="0"/>
          <w:sz w:val="21"/>
          <w:szCs w:val="21"/>
        </w:rPr>
        <w:t>民連携に基づくコンセッション、</w:t>
      </w:r>
      <w:r w:rsidR="00D95CA3" w:rsidRPr="002426DA">
        <w:rPr>
          <w:rFonts w:ascii="Times New Roman" w:eastAsia="ＭＳ 明朝" w:hAnsi="Times New Roman" w:cs="Times New Roman" w:hint="eastAsia"/>
          <w:kern w:val="0"/>
          <w:sz w:val="21"/>
          <w:szCs w:val="21"/>
        </w:rPr>
        <w:t>④</w:t>
      </w:r>
      <w:r w:rsidR="00D95CA3" w:rsidRPr="002426DA">
        <w:rPr>
          <w:rFonts w:ascii="Times New Roman" w:eastAsia="ＭＳ 明朝" w:hAnsi="Times New Roman" w:cs="Times New Roman"/>
          <w:kern w:val="0"/>
          <w:sz w:val="21"/>
          <w:szCs w:val="21"/>
        </w:rPr>
        <w:t>経済特区開発に関するコンセッションという</w:t>
      </w:r>
      <w:r w:rsidR="00D95CA3" w:rsidRPr="002426DA">
        <w:rPr>
          <w:rFonts w:ascii="Times New Roman" w:eastAsia="ＭＳ 明朝" w:hAnsi="Times New Roman" w:cs="Times New Roman"/>
          <w:kern w:val="0"/>
          <w:sz w:val="21"/>
          <w:szCs w:val="21"/>
        </w:rPr>
        <w:t>4</w:t>
      </w:r>
      <w:r w:rsidR="00D95CA3">
        <w:rPr>
          <w:rFonts w:ascii="Times New Roman" w:eastAsia="ＭＳ 明朝" w:hAnsi="Times New Roman" w:cs="Times New Roman"/>
          <w:kern w:val="0"/>
          <w:sz w:val="21"/>
          <w:szCs w:val="21"/>
        </w:rPr>
        <w:t>分類に分類が分けられ</w:t>
      </w:r>
      <w:r w:rsidR="00D95CA3">
        <w:rPr>
          <w:rFonts w:ascii="Times New Roman" w:eastAsia="ＭＳ 明朝" w:hAnsi="Times New Roman" w:cs="Times New Roman" w:hint="eastAsia"/>
          <w:kern w:val="0"/>
          <w:sz w:val="21"/>
          <w:szCs w:val="21"/>
        </w:rPr>
        <w:t>る流れとなっていました</w:t>
      </w:r>
      <w:r w:rsidR="00D95CA3" w:rsidRPr="002426DA">
        <w:rPr>
          <w:rFonts w:ascii="Times New Roman" w:eastAsia="ＭＳ 明朝" w:hAnsi="Times New Roman" w:cs="Times New Roman"/>
          <w:kern w:val="0"/>
          <w:sz w:val="21"/>
          <w:szCs w:val="21"/>
        </w:rPr>
        <w:t>（草案第</w:t>
      </w:r>
      <w:r w:rsidR="00D95CA3" w:rsidRPr="002426DA">
        <w:rPr>
          <w:rFonts w:ascii="Times New Roman" w:eastAsia="ＭＳ 明朝" w:hAnsi="Times New Roman" w:cs="Times New Roman"/>
          <w:kern w:val="0"/>
          <w:sz w:val="21"/>
          <w:szCs w:val="21"/>
        </w:rPr>
        <w:t>15</w:t>
      </w:r>
      <w:r w:rsidR="00D95CA3" w:rsidRPr="002426DA">
        <w:rPr>
          <w:rFonts w:ascii="Times New Roman" w:eastAsia="ＭＳ 明朝" w:hAnsi="Times New Roman" w:cs="Times New Roman"/>
          <w:kern w:val="0"/>
          <w:sz w:val="21"/>
          <w:szCs w:val="21"/>
        </w:rPr>
        <w:t>条）</w:t>
      </w:r>
      <w:r w:rsidR="00D95CA3">
        <w:rPr>
          <w:rFonts w:ascii="Times New Roman" w:eastAsia="ＭＳ 明朝" w:hAnsi="Times New Roman" w:cs="Times New Roman" w:hint="eastAsia"/>
          <w:kern w:val="0"/>
          <w:sz w:val="21"/>
          <w:szCs w:val="21"/>
        </w:rPr>
        <w:t>が、</w:t>
      </w:r>
      <w:r w:rsidR="00AE7E22">
        <w:rPr>
          <w:rFonts w:ascii="Times New Roman" w:eastAsia="ＭＳ 明朝" w:hAnsi="Times New Roman" w:cs="Times New Roman" w:hint="eastAsia"/>
          <w:kern w:val="0"/>
          <w:sz w:val="21"/>
          <w:szCs w:val="21"/>
        </w:rPr>
        <w:t>今回の</w:t>
      </w:r>
      <w:r>
        <w:rPr>
          <w:rFonts w:ascii="Times New Roman" w:eastAsia="ＭＳ 明朝" w:hAnsi="Times New Roman" w:cs="Times New Roman" w:hint="eastAsia"/>
          <w:kern w:val="0"/>
          <w:sz w:val="21"/>
          <w:szCs w:val="21"/>
        </w:rPr>
        <w:t>改正投資奨励法では、当該分類は削除されています。</w:t>
      </w:r>
      <w:commentRangeEnd w:id="1"/>
      <w:r w:rsidR="00F64DF5">
        <w:rPr>
          <w:rStyle w:val="af2"/>
          <w:rFonts w:asciiTheme="minorHAnsi" w:eastAsiaTheme="minorEastAsia" w:hAnsiTheme="minorHAnsi" w:cstheme="minorBidi"/>
        </w:rPr>
        <w:commentReference w:id="1"/>
      </w:r>
    </w:p>
    <w:p w14:paraId="0FC7FBE0" w14:textId="07D8B460" w:rsidR="00107253" w:rsidRDefault="00D95CA3" w:rsidP="00DF01FA">
      <w:pPr>
        <w:pStyle w:val="af0"/>
        <w:jc w:val="both"/>
        <w:rPr>
          <w:rFonts w:ascii="Times New Roman" w:eastAsia="ＭＳ 明朝" w:hAnsi="Times New Roman" w:cs="Times New Roman" w:hint="eastAsia"/>
          <w:kern w:val="0"/>
          <w:sz w:val="21"/>
          <w:szCs w:val="21"/>
        </w:rPr>
      </w:pPr>
      <w:r w:rsidRPr="002426DA">
        <w:rPr>
          <w:rFonts w:ascii="Times New Roman" w:eastAsia="ＭＳ 明朝" w:hAnsi="Times New Roman" w:cs="Times New Roman"/>
          <w:kern w:val="0"/>
          <w:sz w:val="21"/>
          <w:szCs w:val="21"/>
        </w:rPr>
        <w:t>（</w:t>
      </w:r>
      <w:r w:rsidR="00107253">
        <w:rPr>
          <w:rFonts w:ascii="Times New Roman" w:eastAsia="ＭＳ 明朝" w:hAnsi="Times New Roman" w:cs="Times New Roman" w:hint="eastAsia"/>
          <w:kern w:val="0"/>
          <w:sz w:val="21"/>
          <w:szCs w:val="21"/>
        </w:rPr>
        <w:t>2</w:t>
      </w:r>
      <w:r w:rsidRPr="002426DA">
        <w:rPr>
          <w:rFonts w:ascii="Times New Roman" w:eastAsia="ＭＳ 明朝" w:hAnsi="Times New Roman" w:cs="Times New Roman"/>
          <w:kern w:val="0"/>
          <w:sz w:val="21"/>
          <w:szCs w:val="21"/>
        </w:rPr>
        <w:t>）</w:t>
      </w:r>
      <w:r w:rsidR="00107253">
        <w:rPr>
          <w:rFonts w:ascii="Times New Roman" w:eastAsia="ＭＳ 明朝" w:hAnsi="Times New Roman" w:cs="Times New Roman" w:hint="eastAsia"/>
          <w:kern w:val="0"/>
          <w:sz w:val="21"/>
          <w:szCs w:val="21"/>
        </w:rPr>
        <w:t>コンセッション事業者に対する要件</w:t>
      </w:r>
    </w:p>
    <w:p w14:paraId="69AF1257" w14:textId="57B5DDC4" w:rsidR="00107253" w:rsidRPr="00107253" w:rsidRDefault="00107253"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今回の改正投資奨励法では、コンセッション事業における投資家の条件が</w:t>
      </w:r>
      <w:r w:rsidRPr="00107253">
        <w:rPr>
          <w:rFonts w:ascii="Times New Roman" w:eastAsia="ＭＳ 明朝" w:hAnsi="Times New Roman" w:cs="Times New Roman" w:hint="eastAsia"/>
          <w:sz w:val="21"/>
          <w:szCs w:val="21"/>
        </w:rPr>
        <w:t>以下の通り</w:t>
      </w:r>
      <w:r>
        <w:rPr>
          <w:rFonts w:ascii="Times New Roman" w:eastAsia="ＭＳ 明朝" w:hAnsi="Times New Roman" w:cs="Times New Roman" w:hint="eastAsia"/>
          <w:sz w:val="21"/>
          <w:szCs w:val="21"/>
        </w:rPr>
        <w:t>規定され、適格な投資家に対してのみコンセッションを付与することとしています。</w:t>
      </w:r>
      <w:commentRangeStart w:id="2"/>
      <w:r>
        <w:rPr>
          <w:rFonts w:ascii="Times New Roman" w:eastAsia="ＭＳ 明朝" w:hAnsi="Times New Roman" w:cs="Times New Roman" w:hint="eastAsia"/>
          <w:sz w:val="21"/>
          <w:szCs w:val="21"/>
        </w:rPr>
        <w:t>条</w:t>
      </w:r>
      <w:r w:rsidR="00F64DF5">
        <w:rPr>
          <w:rFonts w:ascii="Times New Roman" w:eastAsia="ＭＳ 明朝" w:hAnsi="Times New Roman" w:cs="Times New Roman" w:hint="eastAsia"/>
          <w:sz w:val="21"/>
          <w:szCs w:val="21"/>
        </w:rPr>
        <w:t>件は以下の通りです</w:t>
      </w:r>
      <w:r w:rsidRPr="00107253">
        <w:rPr>
          <w:rFonts w:ascii="Times New Roman" w:eastAsia="ＭＳ 明朝" w:hAnsi="Times New Roman" w:cs="Times New Roman" w:hint="eastAsia"/>
          <w:sz w:val="21"/>
          <w:szCs w:val="21"/>
        </w:rPr>
        <w:t>（同法第</w:t>
      </w:r>
      <w:r w:rsidRPr="00107253">
        <w:rPr>
          <w:rFonts w:ascii="Times New Roman" w:eastAsia="ＭＳ 明朝" w:hAnsi="Times New Roman" w:cs="Times New Roman" w:hint="eastAsia"/>
          <w:sz w:val="21"/>
          <w:szCs w:val="21"/>
        </w:rPr>
        <w:t>43</w:t>
      </w:r>
      <w:r w:rsidRPr="00107253">
        <w:rPr>
          <w:rFonts w:ascii="Times New Roman" w:eastAsia="ＭＳ 明朝" w:hAnsi="Times New Roman" w:cs="Times New Roman" w:hint="eastAsia"/>
          <w:sz w:val="21"/>
          <w:szCs w:val="21"/>
        </w:rPr>
        <w:t>条）</w:t>
      </w:r>
      <w:commentRangeEnd w:id="2"/>
      <w:r w:rsidR="00F64DF5">
        <w:rPr>
          <w:rStyle w:val="af2"/>
          <w:rFonts w:asciiTheme="minorHAnsi" w:eastAsiaTheme="minorEastAsia" w:hAnsiTheme="minorHAnsi" w:cstheme="minorBidi"/>
          <w:kern w:val="2"/>
        </w:rPr>
        <w:commentReference w:id="2"/>
      </w:r>
      <w:r w:rsidR="00F64DF5">
        <w:rPr>
          <w:rFonts w:ascii="Times New Roman" w:eastAsia="ＭＳ 明朝" w:hAnsi="Times New Roman" w:cs="Times New Roman" w:hint="eastAsia"/>
          <w:sz w:val="21"/>
          <w:szCs w:val="21"/>
        </w:rPr>
        <w:t>。</w:t>
      </w:r>
    </w:p>
    <w:p w14:paraId="7C5F90BB" w14:textId="207C7465" w:rsidR="00107253" w:rsidRPr="00107253" w:rsidRDefault="00107253"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w:t>
      </w:r>
      <w:r w:rsidRPr="00107253">
        <w:rPr>
          <w:rFonts w:ascii="Times New Roman" w:eastAsia="ＭＳ 明朝" w:hAnsi="Times New Roman" w:cs="Times New Roman" w:hint="eastAsia"/>
          <w:sz w:val="21"/>
          <w:szCs w:val="21"/>
        </w:rPr>
        <w:t>１．法人であること</w:t>
      </w:r>
    </w:p>
    <w:p w14:paraId="7940632C" w14:textId="75D7F42F" w:rsidR="00107253" w:rsidRPr="00107253" w:rsidRDefault="00107253"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w:t>
      </w:r>
      <w:r w:rsidR="00F64DF5">
        <w:rPr>
          <w:rFonts w:ascii="Times New Roman" w:eastAsia="ＭＳ 明朝" w:hAnsi="Times New Roman" w:cs="Times New Roman" w:hint="eastAsia"/>
          <w:sz w:val="21"/>
          <w:szCs w:val="21"/>
        </w:rPr>
        <w:t>２．事業分野に対する十分な経験と経歴、事業成果に対する公式な</w:t>
      </w:r>
      <w:r w:rsidRPr="00107253">
        <w:rPr>
          <w:rFonts w:ascii="Times New Roman" w:eastAsia="ＭＳ 明朝" w:hAnsi="Times New Roman" w:cs="Times New Roman" w:hint="eastAsia"/>
          <w:sz w:val="21"/>
          <w:szCs w:val="21"/>
        </w:rPr>
        <w:t>評価が高いこと</w:t>
      </w:r>
    </w:p>
    <w:p w14:paraId="362977F6" w14:textId="0A231DB0" w:rsidR="00107253" w:rsidRPr="00107253" w:rsidRDefault="00107253"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w:t>
      </w:r>
      <w:r w:rsidRPr="00107253">
        <w:rPr>
          <w:rFonts w:ascii="Times New Roman" w:eastAsia="ＭＳ 明朝" w:hAnsi="Times New Roman" w:cs="Times New Roman" w:hint="eastAsia"/>
          <w:sz w:val="21"/>
          <w:szCs w:val="21"/>
        </w:rPr>
        <w:t>３．国内外の金融機関が承認する資本や資金源が存在すること</w:t>
      </w:r>
    </w:p>
    <w:p w14:paraId="270DFC5E" w14:textId="003694A0" w:rsidR="00107253" w:rsidRDefault="00107253"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w:t>
      </w:r>
      <w:r w:rsidRPr="00107253">
        <w:rPr>
          <w:rFonts w:ascii="Times New Roman" w:eastAsia="ＭＳ 明朝" w:hAnsi="Times New Roman" w:cs="Times New Roman" w:hint="eastAsia"/>
          <w:sz w:val="21"/>
          <w:szCs w:val="21"/>
        </w:rPr>
        <w:t>４．関連する法律が定める他の条件を満たしていること</w:t>
      </w:r>
    </w:p>
    <w:p w14:paraId="03E995E7" w14:textId="613DB412" w:rsidR="00D95CA3" w:rsidRPr="002426DA" w:rsidRDefault="00AE7E22" w:rsidP="00DF01FA">
      <w:pPr>
        <w:pStyle w:val="af0"/>
        <w:jc w:val="both"/>
        <w:rPr>
          <w:rFonts w:ascii="Times New Roman" w:eastAsia="ＭＳ 明朝" w:hAnsi="Times New Roman" w:cs="Times New Roman"/>
          <w:kern w:val="0"/>
          <w:sz w:val="21"/>
          <w:szCs w:val="21"/>
        </w:rPr>
      </w:pPr>
      <w:r>
        <w:rPr>
          <w:rFonts w:ascii="Times New Roman" w:eastAsia="ＭＳ 明朝" w:hAnsi="Times New Roman" w:cs="Times New Roman"/>
          <w:kern w:val="0"/>
          <w:sz w:val="21"/>
          <w:szCs w:val="21"/>
        </w:rPr>
        <w:t xml:space="preserve"> </w:t>
      </w:r>
      <w:r>
        <w:rPr>
          <w:rFonts w:ascii="Times New Roman" w:eastAsia="ＭＳ 明朝" w:hAnsi="Times New Roman" w:cs="Times New Roman" w:hint="eastAsia"/>
          <w:kern w:val="0"/>
          <w:sz w:val="21"/>
          <w:szCs w:val="21"/>
        </w:rPr>
        <w:t>（</w:t>
      </w:r>
      <w:r>
        <w:rPr>
          <w:rFonts w:ascii="Times New Roman" w:eastAsia="ＭＳ 明朝" w:hAnsi="Times New Roman" w:cs="Times New Roman"/>
          <w:kern w:val="0"/>
          <w:sz w:val="21"/>
          <w:szCs w:val="21"/>
        </w:rPr>
        <w:t>3</w:t>
      </w:r>
      <w:r>
        <w:rPr>
          <w:rFonts w:ascii="Times New Roman" w:eastAsia="ＭＳ 明朝" w:hAnsi="Times New Roman" w:cs="Times New Roman" w:hint="eastAsia"/>
          <w:kern w:val="0"/>
          <w:sz w:val="21"/>
          <w:szCs w:val="21"/>
        </w:rPr>
        <w:t>）</w:t>
      </w:r>
      <w:r w:rsidR="00D95CA3" w:rsidRPr="002426DA">
        <w:rPr>
          <w:rFonts w:ascii="Times New Roman" w:eastAsia="ＭＳ 明朝" w:hAnsi="Times New Roman" w:cs="Times New Roman"/>
          <w:kern w:val="0"/>
          <w:sz w:val="21"/>
          <w:szCs w:val="21"/>
        </w:rPr>
        <w:t>コンセッション期間に関する改正</w:t>
      </w:r>
    </w:p>
    <w:p w14:paraId="332879E3" w14:textId="5991A06F" w:rsidR="00D95CA3" w:rsidRDefault="00D95CA3" w:rsidP="00DF01FA">
      <w:pPr>
        <w:pStyle w:val="af0"/>
        <w:jc w:val="both"/>
        <w:rPr>
          <w:rFonts w:ascii="Times New Roman" w:eastAsia="ＭＳ 明朝" w:hAnsi="Times New Roman" w:cs="Times New Roman"/>
          <w:kern w:val="0"/>
          <w:sz w:val="21"/>
          <w:szCs w:val="21"/>
        </w:rPr>
      </w:pPr>
      <w:r w:rsidRPr="002426DA">
        <w:rPr>
          <w:rFonts w:ascii="Times New Roman" w:eastAsia="ＭＳ 明朝" w:hAnsi="Times New Roman" w:cs="Times New Roman"/>
          <w:kern w:val="0"/>
          <w:sz w:val="21"/>
          <w:szCs w:val="21"/>
        </w:rPr>
        <w:t xml:space="preserve">　</w:t>
      </w:r>
      <w:r w:rsidRPr="002426DA">
        <w:rPr>
          <w:rFonts w:ascii="Times New Roman" w:eastAsia="ＭＳ 明朝" w:hAnsi="Times New Roman" w:cs="Times New Roman" w:hint="eastAsia"/>
          <w:kern w:val="0"/>
          <w:sz w:val="21"/>
          <w:szCs w:val="21"/>
        </w:rPr>
        <w:t>現行の</w:t>
      </w:r>
      <w:r w:rsidRPr="002426DA">
        <w:rPr>
          <w:rFonts w:ascii="Times New Roman" w:eastAsia="ＭＳ 明朝" w:hAnsi="Times New Roman" w:cs="Times New Roman"/>
          <w:kern w:val="0"/>
          <w:sz w:val="21"/>
          <w:szCs w:val="21"/>
        </w:rPr>
        <w:t>投資法奨励法上のコンセッション付与期間は</w:t>
      </w:r>
      <w:r w:rsidRPr="002426DA">
        <w:rPr>
          <w:rFonts w:ascii="Times New Roman" w:eastAsia="ＭＳ 明朝" w:hAnsi="Times New Roman" w:cs="Times New Roman"/>
          <w:kern w:val="0"/>
          <w:sz w:val="21"/>
          <w:szCs w:val="21"/>
        </w:rPr>
        <w:t>99</w:t>
      </w:r>
      <w:r w:rsidRPr="002426DA">
        <w:rPr>
          <w:rFonts w:ascii="Times New Roman" w:eastAsia="ＭＳ 明朝" w:hAnsi="Times New Roman" w:cs="Times New Roman"/>
          <w:kern w:val="0"/>
          <w:sz w:val="21"/>
          <w:szCs w:val="21"/>
        </w:rPr>
        <w:t>年間で</w:t>
      </w:r>
      <w:r w:rsidRPr="002426DA">
        <w:rPr>
          <w:rFonts w:ascii="Times New Roman" w:eastAsia="ＭＳ 明朝" w:hAnsi="Times New Roman" w:cs="Times New Roman" w:hint="eastAsia"/>
          <w:kern w:val="0"/>
          <w:sz w:val="21"/>
          <w:szCs w:val="21"/>
        </w:rPr>
        <w:t>すが</w:t>
      </w:r>
      <w:r w:rsidRPr="002426DA">
        <w:rPr>
          <w:rFonts w:ascii="Times New Roman" w:eastAsia="ＭＳ 明朝" w:hAnsi="Times New Roman" w:cs="Times New Roman"/>
          <w:kern w:val="0"/>
          <w:sz w:val="21"/>
          <w:szCs w:val="21"/>
        </w:rPr>
        <w:t>、計画投資省内でコンセッション付与期間が長すぎるとの意見があり、</w:t>
      </w:r>
      <w:r w:rsidR="00107253">
        <w:rPr>
          <w:rFonts w:ascii="Times New Roman" w:eastAsia="ＭＳ 明朝" w:hAnsi="Times New Roman" w:cs="Times New Roman" w:hint="eastAsia"/>
          <w:kern w:val="0"/>
          <w:sz w:val="21"/>
          <w:szCs w:val="21"/>
        </w:rPr>
        <w:t>最終草案の内容と同様に、</w:t>
      </w:r>
      <w:r w:rsidRPr="002426DA">
        <w:rPr>
          <w:rFonts w:ascii="Times New Roman" w:eastAsia="ＭＳ 明朝" w:hAnsi="Times New Roman" w:cs="Times New Roman"/>
          <w:kern w:val="0"/>
          <w:sz w:val="21"/>
          <w:szCs w:val="21"/>
        </w:rPr>
        <w:t>50</w:t>
      </w:r>
      <w:r w:rsidR="00107253">
        <w:rPr>
          <w:rFonts w:ascii="Times New Roman" w:eastAsia="ＭＳ 明朝" w:hAnsi="Times New Roman" w:cs="Times New Roman"/>
          <w:kern w:val="0"/>
          <w:sz w:val="21"/>
          <w:szCs w:val="21"/>
        </w:rPr>
        <w:t>年間へ短縮され</w:t>
      </w:r>
      <w:r w:rsidR="00107253">
        <w:rPr>
          <w:rFonts w:ascii="Times New Roman" w:eastAsia="ＭＳ 明朝" w:hAnsi="Times New Roman" w:cs="Times New Roman" w:hint="eastAsia"/>
          <w:kern w:val="0"/>
          <w:sz w:val="21"/>
          <w:szCs w:val="21"/>
        </w:rPr>
        <w:t>ました</w:t>
      </w:r>
      <w:r w:rsidR="00107253">
        <w:rPr>
          <w:rFonts w:ascii="Times New Roman" w:eastAsia="ＭＳ 明朝" w:hAnsi="Times New Roman" w:cs="Times New Roman"/>
          <w:kern w:val="0"/>
          <w:sz w:val="21"/>
          <w:szCs w:val="21"/>
        </w:rPr>
        <w:t>（</w:t>
      </w:r>
      <w:r w:rsidR="00107253">
        <w:rPr>
          <w:rFonts w:ascii="Times New Roman" w:eastAsia="ＭＳ 明朝" w:hAnsi="Times New Roman" w:cs="Times New Roman" w:hint="eastAsia"/>
          <w:kern w:val="0"/>
          <w:sz w:val="21"/>
          <w:szCs w:val="21"/>
        </w:rPr>
        <w:t>同法第</w:t>
      </w:r>
      <w:r w:rsidR="00107253">
        <w:rPr>
          <w:rFonts w:ascii="Times New Roman" w:eastAsia="ＭＳ 明朝" w:hAnsi="Times New Roman" w:cs="Times New Roman" w:hint="eastAsia"/>
          <w:kern w:val="0"/>
          <w:sz w:val="21"/>
          <w:szCs w:val="21"/>
        </w:rPr>
        <w:t>42</w:t>
      </w:r>
      <w:r w:rsidR="00107253">
        <w:rPr>
          <w:rFonts w:ascii="Times New Roman" w:eastAsia="ＭＳ 明朝" w:hAnsi="Times New Roman" w:cs="Times New Roman" w:hint="eastAsia"/>
          <w:kern w:val="0"/>
          <w:sz w:val="21"/>
          <w:szCs w:val="21"/>
        </w:rPr>
        <w:t>条第</w:t>
      </w:r>
      <w:r w:rsidR="00107253">
        <w:rPr>
          <w:rFonts w:ascii="Times New Roman" w:eastAsia="ＭＳ 明朝" w:hAnsi="Times New Roman" w:cs="Times New Roman" w:hint="eastAsia"/>
          <w:kern w:val="0"/>
          <w:sz w:val="21"/>
          <w:szCs w:val="21"/>
        </w:rPr>
        <w:t>1</w:t>
      </w:r>
      <w:r w:rsidR="00107253">
        <w:rPr>
          <w:rFonts w:ascii="Times New Roman" w:eastAsia="ＭＳ 明朝" w:hAnsi="Times New Roman" w:cs="Times New Roman" w:hint="eastAsia"/>
          <w:kern w:val="0"/>
          <w:sz w:val="21"/>
          <w:szCs w:val="21"/>
        </w:rPr>
        <w:t>項</w:t>
      </w:r>
      <w:r w:rsidRPr="002426DA">
        <w:rPr>
          <w:rFonts w:ascii="Times New Roman" w:eastAsia="ＭＳ 明朝" w:hAnsi="Times New Roman" w:cs="Times New Roman"/>
          <w:kern w:val="0"/>
          <w:sz w:val="21"/>
          <w:szCs w:val="21"/>
        </w:rPr>
        <w:t>）。</w:t>
      </w:r>
    </w:p>
    <w:p w14:paraId="27FA75AF" w14:textId="4A854EC2" w:rsidR="00AE41DD" w:rsidRDefault="00F64DF5" w:rsidP="00DF01FA">
      <w:pPr>
        <w:jc w:val="both"/>
        <w:rPr>
          <w:rFonts w:ascii="Times New Roman" w:eastAsia="ＭＳ 明朝" w:hAnsi="Times New Roman" w:cs="Times New Roman" w:hint="eastAsia"/>
          <w:sz w:val="21"/>
          <w:szCs w:val="21"/>
        </w:rPr>
      </w:pPr>
      <w:r w:rsidRPr="00F64DF5">
        <w:rPr>
          <w:rFonts w:ascii="Times New Roman" w:eastAsia="ＭＳ 明朝" w:hAnsi="Times New Roman" w:cs="Times New Roman" w:hint="eastAsia"/>
          <w:sz w:val="21"/>
          <w:szCs w:val="21"/>
          <w:highlight w:val="yellow"/>
        </w:rPr>
        <w:t>※</w:t>
      </w:r>
      <w:r w:rsidR="00AE7E22">
        <w:rPr>
          <w:rFonts w:ascii="Times New Roman" w:eastAsia="ＭＳ 明朝" w:hAnsi="Times New Roman" w:cs="Times New Roman" w:hint="eastAsia"/>
          <w:sz w:val="21"/>
          <w:szCs w:val="21"/>
          <w:highlight w:val="yellow"/>
        </w:rPr>
        <w:t xml:space="preserve">　登録資本金については、条文を読みましたが、よくわからんですね。最低資本金規制はないということでいいのでしょうか</w:t>
      </w:r>
      <w:r w:rsidRPr="00F64DF5">
        <w:rPr>
          <w:rFonts w:ascii="Times New Roman" w:eastAsia="ＭＳ 明朝" w:hAnsi="Times New Roman" w:cs="Times New Roman" w:hint="eastAsia"/>
          <w:sz w:val="21"/>
          <w:szCs w:val="21"/>
          <w:highlight w:val="yellow"/>
        </w:rPr>
        <w:t>？</w:t>
      </w:r>
    </w:p>
    <w:p w14:paraId="106860DB" w14:textId="77777777" w:rsidR="00F64DF5" w:rsidRPr="00AE41DD" w:rsidRDefault="00F64DF5" w:rsidP="00DF01FA">
      <w:pPr>
        <w:jc w:val="both"/>
        <w:rPr>
          <w:rFonts w:ascii="Times New Roman" w:eastAsia="ＭＳ 明朝" w:hAnsi="Times New Roman" w:cs="Times New Roman" w:hint="eastAsia"/>
          <w:sz w:val="21"/>
          <w:szCs w:val="21"/>
        </w:rPr>
      </w:pPr>
    </w:p>
    <w:p w14:paraId="1D58978F" w14:textId="3A983B74" w:rsidR="003B0351" w:rsidRPr="002426DA" w:rsidRDefault="003B0351"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3</w:t>
      </w:r>
      <w:r w:rsidRPr="002426DA">
        <w:rPr>
          <w:rFonts w:ascii="Times New Roman" w:eastAsia="ＭＳ 明朝" w:hAnsi="Times New Roman" w:cs="Times New Roman"/>
          <w:sz w:val="21"/>
          <w:szCs w:val="21"/>
        </w:rPr>
        <w:t xml:space="preserve">. </w:t>
      </w:r>
      <w:r w:rsidRPr="002426DA">
        <w:rPr>
          <w:rFonts w:ascii="Times New Roman" w:eastAsia="ＭＳ 明朝" w:hAnsi="Times New Roman" w:cs="Times New Roman" w:hint="eastAsia"/>
          <w:sz w:val="21"/>
          <w:szCs w:val="21"/>
        </w:rPr>
        <w:t>駐在員事務所について</w:t>
      </w:r>
    </w:p>
    <w:p w14:paraId="79A3D613" w14:textId="47B692C5" w:rsidR="003B0351" w:rsidRPr="003B0351" w:rsidRDefault="003B0351" w:rsidP="00DF01FA">
      <w:pPr>
        <w:pStyle w:val="af0"/>
        <w:jc w:val="both"/>
        <w:rPr>
          <w:rFonts w:ascii="Times New Roman" w:eastAsia="ＭＳ 明朝" w:hAnsi="Times New Roman" w:cs="Times New Roman" w:hint="eastAsia"/>
          <w:kern w:val="0"/>
          <w:sz w:val="21"/>
          <w:szCs w:val="21"/>
        </w:rPr>
      </w:pPr>
      <w:r>
        <w:rPr>
          <w:rFonts w:ascii="Times New Roman" w:eastAsia="ＭＳ 明朝" w:hAnsi="Times New Roman" w:cs="Times New Roman" w:hint="eastAsia"/>
          <w:kern w:val="0"/>
          <w:sz w:val="21"/>
          <w:szCs w:val="21"/>
        </w:rPr>
        <w:t xml:space="preserve">　今までヴィエンチャン日本人商工会所など</w:t>
      </w:r>
      <w:r w:rsidRPr="002426DA">
        <w:rPr>
          <w:rFonts w:ascii="Times New Roman" w:eastAsia="ＭＳ 明朝" w:hAnsi="Times New Roman" w:cs="Times New Roman" w:hint="eastAsia"/>
          <w:kern w:val="0"/>
          <w:sz w:val="21"/>
          <w:szCs w:val="21"/>
        </w:rPr>
        <w:t>を通じて、交渉および議論を続けてきた駐在員事務所の許可期限の問題（規制上、</w:t>
      </w:r>
      <w:r>
        <w:rPr>
          <w:rFonts w:ascii="Times New Roman" w:eastAsia="ＭＳ 明朝" w:hAnsi="Times New Roman" w:cs="Times New Roman" w:hint="eastAsia"/>
          <w:kern w:val="0"/>
          <w:sz w:val="21"/>
          <w:szCs w:val="21"/>
        </w:rPr>
        <w:t>駐在員事務所</w:t>
      </w:r>
      <w:r w:rsidRPr="002426DA">
        <w:rPr>
          <w:rFonts w:ascii="Times New Roman" w:eastAsia="ＭＳ 明朝" w:hAnsi="Times New Roman" w:cs="Times New Roman" w:hint="eastAsia"/>
          <w:kern w:val="0"/>
          <w:sz w:val="21"/>
          <w:szCs w:val="21"/>
        </w:rPr>
        <w:t>許可は</w:t>
      </w:r>
      <w:r w:rsidRPr="002426DA">
        <w:rPr>
          <w:rFonts w:ascii="Times New Roman" w:eastAsia="ＭＳ 明朝" w:hAnsi="Times New Roman" w:cs="Times New Roman" w:hint="eastAsia"/>
          <w:kern w:val="0"/>
          <w:sz w:val="21"/>
          <w:szCs w:val="21"/>
        </w:rPr>
        <w:t>1</w:t>
      </w:r>
      <w:r w:rsidRPr="002426DA">
        <w:rPr>
          <w:rFonts w:ascii="Times New Roman" w:eastAsia="ＭＳ 明朝" w:hAnsi="Times New Roman" w:cs="Times New Roman" w:hint="eastAsia"/>
          <w:kern w:val="0"/>
          <w:sz w:val="21"/>
          <w:szCs w:val="21"/>
        </w:rPr>
        <w:t>年更新で、</w:t>
      </w:r>
      <w:r w:rsidRPr="002426DA">
        <w:rPr>
          <w:rFonts w:ascii="Times New Roman" w:eastAsia="ＭＳ 明朝" w:hAnsi="Times New Roman" w:cs="Times New Roman" w:hint="eastAsia"/>
          <w:kern w:val="0"/>
          <w:sz w:val="21"/>
          <w:szCs w:val="21"/>
        </w:rPr>
        <w:t>2</w:t>
      </w:r>
      <w:r w:rsidRPr="002426DA">
        <w:rPr>
          <w:rFonts w:ascii="Times New Roman" w:eastAsia="ＭＳ 明朝" w:hAnsi="Times New Roman" w:cs="Times New Roman" w:hint="eastAsia"/>
          <w:kern w:val="0"/>
          <w:sz w:val="21"/>
          <w:szCs w:val="21"/>
        </w:rPr>
        <w:t>回しか更新できない</w:t>
      </w:r>
      <w:r>
        <w:rPr>
          <w:rFonts w:ascii="Times New Roman" w:eastAsia="ＭＳ 明朝" w:hAnsi="Times New Roman" w:cs="Times New Roman" w:hint="eastAsia"/>
          <w:kern w:val="0"/>
          <w:sz w:val="21"/>
          <w:szCs w:val="21"/>
        </w:rPr>
        <w:t>）については、</w:t>
      </w:r>
      <w:r w:rsidR="00AE7E22">
        <w:rPr>
          <w:rFonts w:ascii="Times New Roman" w:eastAsia="ＭＳ 明朝" w:hAnsi="Times New Roman" w:cs="Times New Roman" w:hint="eastAsia"/>
          <w:kern w:val="0"/>
          <w:sz w:val="21"/>
          <w:szCs w:val="21"/>
        </w:rPr>
        <w:t>今回の改正により修正・削除されることも期待されましたが、</w:t>
      </w:r>
      <w:r>
        <w:rPr>
          <w:rFonts w:ascii="Times New Roman" w:eastAsia="ＭＳ 明朝" w:hAnsi="Times New Roman" w:cs="Times New Roman" w:hint="eastAsia"/>
          <w:kern w:val="0"/>
          <w:sz w:val="21"/>
          <w:szCs w:val="21"/>
        </w:rPr>
        <w:t>改正投資奨励法では特段</w:t>
      </w:r>
      <w:r w:rsidR="00AE7E22">
        <w:rPr>
          <w:rFonts w:ascii="Times New Roman" w:eastAsia="ＭＳ 明朝" w:hAnsi="Times New Roman" w:cs="Times New Roman" w:hint="eastAsia"/>
          <w:kern w:val="0"/>
          <w:sz w:val="21"/>
          <w:szCs w:val="21"/>
        </w:rPr>
        <w:t>、許可</w:t>
      </w:r>
      <w:r>
        <w:rPr>
          <w:rFonts w:ascii="Times New Roman" w:eastAsia="ＭＳ 明朝" w:hAnsi="Times New Roman" w:cs="Times New Roman" w:hint="eastAsia"/>
          <w:kern w:val="0"/>
          <w:sz w:val="21"/>
          <w:szCs w:val="21"/>
        </w:rPr>
        <w:t>期限に関する言及はなく、同法第</w:t>
      </w:r>
      <w:r>
        <w:rPr>
          <w:rFonts w:ascii="Times New Roman" w:eastAsia="ＭＳ 明朝" w:hAnsi="Times New Roman" w:cs="Times New Roman" w:hint="eastAsia"/>
          <w:kern w:val="0"/>
          <w:sz w:val="21"/>
          <w:szCs w:val="21"/>
        </w:rPr>
        <w:t>56</w:t>
      </w:r>
      <w:r>
        <w:rPr>
          <w:rFonts w:ascii="Times New Roman" w:eastAsia="ＭＳ 明朝" w:hAnsi="Times New Roman" w:cs="Times New Roman" w:hint="eastAsia"/>
          <w:kern w:val="0"/>
          <w:sz w:val="21"/>
          <w:szCs w:val="21"/>
        </w:rPr>
        <w:t>条</w:t>
      </w:r>
      <w:r w:rsidRPr="002426DA">
        <w:rPr>
          <w:rFonts w:ascii="Times New Roman" w:eastAsia="ＭＳ 明朝" w:hAnsi="Times New Roman" w:cs="Times New Roman" w:hint="eastAsia"/>
          <w:kern w:val="0"/>
          <w:sz w:val="21"/>
          <w:szCs w:val="21"/>
        </w:rPr>
        <w:t>にて記載される駐在員事務所に関する細則での修正が待たれることになります。</w:t>
      </w:r>
    </w:p>
    <w:p w14:paraId="1DAD0CC2" w14:textId="5C718A70" w:rsidR="00D95CA3" w:rsidRDefault="00107253" w:rsidP="00DF01FA">
      <w:pPr>
        <w:pStyle w:val="af0"/>
        <w:numPr>
          <w:ilvl w:val="0"/>
          <w:numId w:val="5"/>
        </w:numPr>
        <w:jc w:val="both"/>
        <w:rPr>
          <w:rFonts w:ascii="Times New Roman" w:eastAsia="ＭＳ 明朝" w:hAnsi="Times New Roman" w:cs="Times New Roman" w:hint="eastAsia"/>
          <w:kern w:val="0"/>
          <w:sz w:val="21"/>
          <w:szCs w:val="21"/>
        </w:rPr>
      </w:pPr>
      <w:r>
        <w:rPr>
          <w:rFonts w:ascii="Times New Roman" w:eastAsia="ＭＳ 明朝" w:hAnsi="Times New Roman" w:cs="Times New Roman" w:hint="eastAsia"/>
          <w:kern w:val="0"/>
          <w:sz w:val="21"/>
          <w:szCs w:val="21"/>
        </w:rPr>
        <w:t>支店での進出</w:t>
      </w:r>
    </w:p>
    <w:p w14:paraId="33658E63" w14:textId="42009265" w:rsidR="003B0351" w:rsidRPr="003B0351" w:rsidRDefault="003B0351" w:rsidP="00DF01FA">
      <w:pPr>
        <w:jc w:val="both"/>
        <w:rPr>
          <w:rFonts w:ascii="Times New Roman" w:eastAsia="ＭＳ 明朝" w:hAnsi="Times New Roman" w:cs="Times New Roman"/>
          <w:sz w:val="21"/>
          <w:szCs w:val="21"/>
        </w:rPr>
      </w:pPr>
      <w:r>
        <w:rPr>
          <w:rFonts w:hint="eastAsia"/>
        </w:rPr>
        <w:t xml:space="preserve">　</w:t>
      </w:r>
      <w:r w:rsidR="00AE7E22">
        <w:rPr>
          <w:rFonts w:ascii="Times New Roman" w:eastAsia="ＭＳ 明朝" w:hAnsi="Times New Roman" w:cs="Times New Roman" w:hint="eastAsia"/>
          <w:sz w:val="21"/>
          <w:szCs w:val="21"/>
        </w:rPr>
        <w:t>現行</w:t>
      </w:r>
      <w:r w:rsidRPr="003B0351">
        <w:rPr>
          <w:rFonts w:ascii="Times New Roman" w:eastAsia="ＭＳ 明朝" w:hAnsi="Times New Roman" w:cs="Times New Roman" w:hint="eastAsia"/>
          <w:sz w:val="21"/>
          <w:szCs w:val="21"/>
        </w:rPr>
        <w:t>法においては、</w:t>
      </w:r>
      <w:r>
        <w:rPr>
          <w:rFonts w:ascii="Times New Roman" w:eastAsia="ＭＳ 明朝" w:hAnsi="Times New Roman" w:cs="Times New Roman" w:hint="eastAsia"/>
          <w:sz w:val="21"/>
          <w:szCs w:val="21"/>
        </w:rPr>
        <w:t>外国企業は、ラオス国内で支店を通じて事業を行うことも可能でしたが、今回の改正により支店に関する規定が削除されております。現在、</w:t>
      </w:r>
      <w:r w:rsidRPr="003B0351">
        <w:rPr>
          <w:rFonts w:ascii="Times New Roman" w:eastAsia="ＭＳ 明朝" w:hAnsi="Times New Roman" w:cs="Times New Roman" w:hint="eastAsia"/>
          <w:sz w:val="21"/>
          <w:szCs w:val="21"/>
        </w:rPr>
        <w:t>ラオス国内での支店形態は、航空会社、銀行、保険、国際コンサルタ</w:t>
      </w:r>
      <w:r>
        <w:rPr>
          <w:rFonts w:ascii="Times New Roman" w:eastAsia="ＭＳ 明朝" w:hAnsi="Times New Roman" w:cs="Times New Roman" w:hint="eastAsia"/>
          <w:sz w:val="21"/>
          <w:szCs w:val="21"/>
        </w:rPr>
        <w:t>ントの</w:t>
      </w:r>
      <w:r>
        <w:rPr>
          <w:rFonts w:ascii="Times New Roman" w:eastAsia="ＭＳ 明朝" w:hAnsi="Times New Roman" w:cs="Times New Roman" w:hint="eastAsia"/>
          <w:sz w:val="21"/>
          <w:szCs w:val="21"/>
        </w:rPr>
        <w:t>4</w:t>
      </w:r>
      <w:r w:rsidR="00AE7E22">
        <w:rPr>
          <w:rFonts w:ascii="Times New Roman" w:eastAsia="ＭＳ 明朝" w:hAnsi="Times New Roman" w:cs="Times New Roman" w:hint="eastAsia"/>
          <w:sz w:val="21"/>
          <w:szCs w:val="21"/>
        </w:rPr>
        <w:t>業種に限定されており、利用事例は限定されています</w:t>
      </w:r>
      <w:r>
        <w:rPr>
          <w:rFonts w:ascii="Times New Roman" w:eastAsia="ＭＳ 明朝" w:hAnsi="Times New Roman" w:cs="Times New Roman" w:hint="eastAsia"/>
          <w:sz w:val="21"/>
          <w:szCs w:val="21"/>
        </w:rPr>
        <w:t>。今後、支店という形態が利用できるか否かは</w:t>
      </w:r>
      <w:r w:rsidR="00AE7E22">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別途</w:t>
      </w:r>
      <w:r w:rsidR="00AE7E22">
        <w:rPr>
          <w:rFonts w:ascii="Times New Roman" w:eastAsia="ＭＳ 明朝" w:hAnsi="Times New Roman" w:cs="Times New Roman" w:hint="eastAsia"/>
          <w:sz w:val="21"/>
          <w:szCs w:val="21"/>
        </w:rPr>
        <w:t>当局に</w:t>
      </w:r>
      <w:r>
        <w:rPr>
          <w:rFonts w:ascii="Times New Roman" w:eastAsia="ＭＳ 明朝" w:hAnsi="Times New Roman" w:cs="Times New Roman" w:hint="eastAsia"/>
          <w:sz w:val="21"/>
          <w:szCs w:val="21"/>
        </w:rPr>
        <w:t>確認を行う必要があると考えます。</w:t>
      </w:r>
    </w:p>
    <w:p w14:paraId="52005402" w14:textId="40A2D451" w:rsidR="00107253" w:rsidRDefault="00107253" w:rsidP="00DF01FA">
      <w:pPr>
        <w:jc w:val="both"/>
        <w:rPr>
          <w:rFonts w:hint="eastAsia"/>
        </w:rPr>
      </w:pPr>
    </w:p>
    <w:p w14:paraId="31023CCF" w14:textId="38BEFE44" w:rsidR="003B0351" w:rsidRDefault="00CA5803"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sz w:val="21"/>
          <w:szCs w:val="21"/>
        </w:rPr>
        <w:t>5</w:t>
      </w:r>
      <w:r w:rsidR="003B0351" w:rsidRPr="003B0351">
        <w:rPr>
          <w:rFonts w:ascii="Times New Roman" w:eastAsia="ＭＳ 明朝" w:hAnsi="Times New Roman" w:cs="Times New Roman"/>
          <w:sz w:val="21"/>
          <w:szCs w:val="21"/>
        </w:rPr>
        <w:t xml:space="preserve">. </w:t>
      </w:r>
      <w:r w:rsidR="00AE7E22">
        <w:rPr>
          <w:rFonts w:ascii="Times New Roman" w:eastAsia="ＭＳ 明朝" w:hAnsi="Times New Roman" w:cs="Times New Roman"/>
          <w:sz w:val="21"/>
          <w:szCs w:val="21"/>
        </w:rPr>
        <w:t xml:space="preserve">Special Economic Zone </w:t>
      </w:r>
      <w:r w:rsidR="00AE7E22">
        <w:rPr>
          <w:rFonts w:ascii="Times New Roman" w:eastAsia="ＭＳ 明朝" w:hAnsi="Times New Roman" w:cs="Times New Roman" w:hint="eastAsia"/>
          <w:sz w:val="21"/>
          <w:szCs w:val="21"/>
        </w:rPr>
        <w:t>（</w:t>
      </w:r>
      <w:r w:rsidR="00AE7E22">
        <w:rPr>
          <w:rFonts w:ascii="Times New Roman" w:eastAsia="ＭＳ 明朝" w:hAnsi="Times New Roman" w:cs="Times New Roman" w:hint="eastAsia"/>
          <w:sz w:val="21"/>
          <w:szCs w:val="21"/>
        </w:rPr>
        <w:t>SEZ</w:t>
      </w:r>
      <w:r w:rsidR="00AE7E22">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への進出</w:t>
      </w:r>
    </w:p>
    <w:p w14:paraId="1F822719" w14:textId="4446ED71" w:rsidR="00CA5803" w:rsidRDefault="00CA5803"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lastRenderedPageBreak/>
        <w:t xml:space="preserve">　今回の改正投資奨励法では、</w:t>
      </w:r>
      <w:r w:rsidRPr="00043907">
        <w:rPr>
          <w:rFonts w:ascii="Times New Roman" w:eastAsia="ＭＳ 明朝" w:hAnsi="Times New Roman" w:cs="Times New Roman"/>
          <w:sz w:val="21"/>
          <w:szCs w:val="21"/>
        </w:rPr>
        <w:t>これまで</w:t>
      </w:r>
      <w:r w:rsidR="00AE7E22">
        <w:rPr>
          <w:rFonts w:ascii="Times New Roman" w:eastAsia="ＭＳ 明朝" w:hAnsi="Times New Roman" w:cs="Times New Roman" w:hint="eastAsia"/>
          <w:sz w:val="21"/>
          <w:szCs w:val="21"/>
        </w:rPr>
        <w:t>「</w:t>
      </w:r>
      <w:r w:rsidRPr="00043907">
        <w:rPr>
          <w:rFonts w:ascii="Times New Roman" w:eastAsia="ＭＳ 明朝" w:hAnsi="Times New Roman" w:cs="Times New Roman"/>
          <w:sz w:val="21"/>
          <w:szCs w:val="21"/>
        </w:rPr>
        <w:t>特別経済区</w:t>
      </w:r>
      <w:r w:rsidR="00AE7E22">
        <w:rPr>
          <w:rStyle w:val="a7"/>
          <w:rFonts w:ascii="Times New Roman" w:eastAsia="ＭＳ 明朝" w:hAnsi="Times New Roman" w:cs="Times New Roman"/>
          <w:sz w:val="21"/>
          <w:szCs w:val="21"/>
        </w:rPr>
        <w:footnoteReference w:id="2"/>
      </w:r>
      <w:r w:rsidR="00AE7E22">
        <w:rPr>
          <w:rFonts w:ascii="Times New Roman" w:eastAsia="ＭＳ 明朝" w:hAnsi="Times New Roman" w:cs="Times New Roman" w:hint="eastAsia"/>
          <w:sz w:val="21"/>
          <w:szCs w:val="21"/>
        </w:rPr>
        <w:t>」</w:t>
      </w:r>
      <w:r w:rsidRPr="00043907">
        <w:rPr>
          <w:rFonts w:ascii="Times New Roman" w:eastAsia="ＭＳ 明朝" w:hAnsi="Times New Roman" w:cs="Times New Roman"/>
          <w:sz w:val="21"/>
          <w:szCs w:val="21"/>
        </w:rPr>
        <w:t>と</w:t>
      </w:r>
      <w:r w:rsidR="00AE7E22">
        <w:rPr>
          <w:rFonts w:ascii="Times New Roman" w:eastAsia="ＭＳ 明朝" w:hAnsi="Times New Roman" w:cs="Times New Roman" w:hint="eastAsia"/>
          <w:sz w:val="21"/>
          <w:szCs w:val="21"/>
        </w:rPr>
        <w:t>「</w:t>
      </w:r>
      <w:r w:rsidRPr="00043907">
        <w:rPr>
          <w:rFonts w:ascii="Times New Roman" w:eastAsia="ＭＳ 明朝" w:hAnsi="Times New Roman" w:cs="Times New Roman"/>
          <w:sz w:val="21"/>
          <w:szCs w:val="21"/>
        </w:rPr>
        <w:t>特定経済区</w:t>
      </w:r>
      <w:r w:rsidR="00AE7E22">
        <w:rPr>
          <w:rStyle w:val="a7"/>
          <w:rFonts w:ascii="Times New Roman" w:eastAsia="ＭＳ 明朝" w:hAnsi="Times New Roman" w:cs="Times New Roman"/>
          <w:sz w:val="21"/>
          <w:szCs w:val="21"/>
        </w:rPr>
        <w:footnoteReference w:id="3"/>
      </w:r>
      <w:r w:rsidR="00AE7E22">
        <w:rPr>
          <w:rFonts w:ascii="Times New Roman" w:eastAsia="ＭＳ 明朝" w:hAnsi="Times New Roman" w:cs="Times New Roman" w:hint="eastAsia"/>
          <w:sz w:val="21"/>
          <w:szCs w:val="21"/>
        </w:rPr>
        <w:t>」</w:t>
      </w:r>
      <w:r w:rsidRPr="00043907">
        <w:rPr>
          <w:rFonts w:ascii="Times New Roman" w:eastAsia="ＭＳ 明朝" w:hAnsi="Times New Roman" w:cs="Times New Roman"/>
          <w:sz w:val="21"/>
          <w:szCs w:val="21"/>
        </w:rPr>
        <w:t>に概念上分けられていた</w:t>
      </w:r>
      <w:r w:rsidR="00DF53C2">
        <w:rPr>
          <w:rFonts w:ascii="Times New Roman" w:eastAsia="ＭＳ 明朝" w:hAnsi="Times New Roman" w:cs="Times New Roman" w:hint="eastAsia"/>
          <w:sz w:val="21"/>
          <w:szCs w:val="21"/>
        </w:rPr>
        <w:t>経済特区</w:t>
      </w:r>
      <w:r>
        <w:rPr>
          <w:rFonts w:ascii="Times New Roman" w:eastAsia="ＭＳ 明朝" w:hAnsi="Times New Roman" w:cs="Times New Roman" w:hint="eastAsia"/>
          <w:sz w:val="21"/>
          <w:szCs w:val="21"/>
        </w:rPr>
        <w:t>は、「</w:t>
      </w:r>
      <w:r w:rsidR="007A4BB9" w:rsidRPr="00043907">
        <w:rPr>
          <w:rFonts w:ascii="Times New Roman" w:eastAsia="ＭＳ 明朝" w:hAnsi="Times New Roman" w:cs="Times New Roman"/>
          <w:sz w:val="21"/>
          <w:szCs w:val="21"/>
        </w:rPr>
        <w:t>Special Economic Zone</w:t>
      </w:r>
      <w:r w:rsidR="007A4BB9">
        <w:rPr>
          <w:rFonts w:ascii="Times New Roman" w:eastAsia="ＭＳ 明朝" w:hAnsi="Times New Roman" w:cs="Times New Roman" w:hint="eastAsia"/>
          <w:sz w:val="21"/>
          <w:szCs w:val="21"/>
        </w:rPr>
        <w:t>（以下、「</w:t>
      </w:r>
      <w:r w:rsidR="007A4BB9">
        <w:rPr>
          <w:rFonts w:ascii="Times New Roman" w:eastAsia="ＭＳ 明朝" w:hAnsi="Times New Roman" w:cs="Times New Roman" w:hint="eastAsia"/>
          <w:sz w:val="21"/>
          <w:szCs w:val="21"/>
        </w:rPr>
        <w:t>SEZ</w:t>
      </w:r>
      <w:r w:rsidR="007A4BB9">
        <w:rPr>
          <w:rFonts w:ascii="Times New Roman" w:eastAsia="ＭＳ 明朝" w:hAnsi="Times New Roman" w:cs="Times New Roman" w:hint="eastAsia"/>
          <w:sz w:val="21"/>
          <w:szCs w:val="21"/>
        </w:rPr>
        <w:t>」という。）</w:t>
      </w:r>
      <w:r>
        <w:rPr>
          <w:rFonts w:ascii="Times New Roman" w:eastAsia="ＭＳ 明朝" w:hAnsi="Times New Roman" w:cs="Times New Roman" w:hint="eastAsia"/>
          <w:sz w:val="21"/>
          <w:szCs w:val="21"/>
        </w:rPr>
        <w:t>」という概念に統一されました</w:t>
      </w:r>
      <w:r w:rsidRPr="00043907">
        <w:rPr>
          <w:rFonts w:ascii="Times New Roman" w:eastAsia="ＭＳ 明朝" w:hAnsi="Times New Roman" w:cs="Times New Roman"/>
          <w:sz w:val="21"/>
          <w:szCs w:val="21"/>
        </w:rPr>
        <w:t>。</w:t>
      </w:r>
      <w:r>
        <w:rPr>
          <w:rFonts w:ascii="Times New Roman" w:eastAsia="ＭＳ 明朝" w:hAnsi="Times New Roman" w:cs="Times New Roman" w:hint="eastAsia"/>
          <w:sz w:val="21"/>
          <w:szCs w:val="21"/>
        </w:rPr>
        <w:t>昨年より議論されていた経済特区法草案で</w:t>
      </w:r>
      <w:r w:rsidR="00E36AC1">
        <w:rPr>
          <w:rFonts w:ascii="Times New Roman" w:eastAsia="ＭＳ 明朝" w:hAnsi="Times New Roman" w:cs="Times New Roman" w:hint="eastAsia"/>
          <w:sz w:val="21"/>
          <w:szCs w:val="21"/>
        </w:rPr>
        <w:t>も同趣旨の改正内容がありましたが、経済特区法草案は次回の国民議会に</w:t>
      </w:r>
      <w:r>
        <w:rPr>
          <w:rFonts w:ascii="Times New Roman" w:eastAsia="ＭＳ 明朝" w:hAnsi="Times New Roman" w:cs="Times New Roman" w:hint="eastAsia"/>
          <w:sz w:val="21"/>
          <w:szCs w:val="21"/>
        </w:rPr>
        <w:t>提出されておらず、</w:t>
      </w:r>
      <w:r w:rsidR="007A4BB9">
        <w:rPr>
          <w:rFonts w:ascii="Times New Roman" w:eastAsia="ＭＳ 明朝" w:hAnsi="Times New Roman" w:cs="Times New Roman" w:hint="eastAsia"/>
          <w:sz w:val="21"/>
          <w:szCs w:val="21"/>
        </w:rPr>
        <w:t>当該草案の内容が一部先行して反映されたかたちとなっています。今後、経済特区法が成立するか否かについては、</w:t>
      </w:r>
      <w:r w:rsidR="00E36AC1">
        <w:rPr>
          <w:rFonts w:ascii="Times New Roman" w:eastAsia="ＭＳ 明朝" w:hAnsi="Times New Roman" w:cs="Times New Roman" w:hint="eastAsia"/>
          <w:sz w:val="21"/>
          <w:szCs w:val="21"/>
        </w:rPr>
        <w:t>その動向に</w:t>
      </w:r>
      <w:r w:rsidR="007A4BB9">
        <w:rPr>
          <w:rFonts w:ascii="Times New Roman" w:eastAsia="ＭＳ 明朝" w:hAnsi="Times New Roman" w:cs="Times New Roman" w:hint="eastAsia"/>
          <w:sz w:val="21"/>
          <w:szCs w:val="21"/>
        </w:rPr>
        <w:t>注目していく必要があります</w:t>
      </w:r>
      <w:r>
        <w:rPr>
          <w:rFonts w:ascii="Times New Roman" w:eastAsia="ＭＳ 明朝" w:hAnsi="Times New Roman" w:cs="Times New Roman" w:hint="eastAsia"/>
          <w:sz w:val="21"/>
          <w:szCs w:val="21"/>
        </w:rPr>
        <w:t>。</w:t>
      </w:r>
    </w:p>
    <w:p w14:paraId="516C4780" w14:textId="2E64B95F" w:rsidR="00CA5803" w:rsidRPr="003B0351" w:rsidRDefault="00CA5803"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また、現行法では、</w:t>
      </w:r>
      <w:r>
        <w:rPr>
          <w:rFonts w:ascii="Times New Roman" w:eastAsia="ＭＳ 明朝" w:hAnsi="Times New Roman" w:cs="Times New Roman" w:hint="eastAsia"/>
          <w:sz w:val="21"/>
          <w:szCs w:val="21"/>
        </w:rPr>
        <w:t>SEZ</w:t>
      </w:r>
      <w:r w:rsidR="00E36AC1">
        <w:rPr>
          <w:rFonts w:ascii="Times New Roman" w:eastAsia="ＭＳ 明朝" w:hAnsi="Times New Roman" w:cs="Times New Roman" w:hint="eastAsia"/>
          <w:sz w:val="21"/>
          <w:szCs w:val="21"/>
        </w:rPr>
        <w:t>での事業</w:t>
      </w:r>
      <w:r>
        <w:rPr>
          <w:rFonts w:ascii="Times New Roman" w:eastAsia="ＭＳ 明朝" w:hAnsi="Times New Roman" w:cs="Times New Roman" w:hint="eastAsia"/>
          <w:sz w:val="21"/>
          <w:szCs w:val="21"/>
        </w:rPr>
        <w:t>については、</w:t>
      </w:r>
      <w:r w:rsidR="00E36AC1">
        <w:rPr>
          <w:rFonts w:ascii="Times New Roman" w:eastAsia="ＭＳ 明朝" w:hAnsi="Times New Roman" w:cs="Times New Roman" w:hint="eastAsia"/>
          <w:sz w:val="21"/>
          <w:szCs w:val="21"/>
        </w:rPr>
        <w:t>「</w:t>
      </w:r>
      <w:r w:rsidRPr="00CA5803">
        <w:rPr>
          <w:rFonts w:ascii="Times New Roman" w:eastAsia="ＭＳ 明朝" w:hAnsi="Times New Roman" w:cs="Times New Roman" w:hint="eastAsia"/>
          <w:sz w:val="21"/>
          <w:szCs w:val="21"/>
        </w:rPr>
        <w:t>ビジネスに</w:t>
      </w:r>
      <w:r w:rsidR="007A4BB9">
        <w:rPr>
          <w:rFonts w:ascii="Times New Roman" w:eastAsia="ＭＳ 明朝" w:hAnsi="Times New Roman" w:cs="Times New Roman" w:hint="eastAsia"/>
          <w:sz w:val="21"/>
          <w:szCs w:val="21"/>
        </w:rPr>
        <w:t>おける競争力強化</w:t>
      </w:r>
      <w:r w:rsidR="00E36AC1">
        <w:rPr>
          <w:rFonts w:ascii="Times New Roman" w:eastAsia="ＭＳ 明朝" w:hAnsi="Times New Roman" w:cs="Times New Roman" w:hint="eastAsia"/>
          <w:sz w:val="21"/>
          <w:szCs w:val="21"/>
        </w:rPr>
        <w:t>」</w:t>
      </w:r>
      <w:r w:rsidR="007A4BB9">
        <w:rPr>
          <w:rFonts w:ascii="Times New Roman" w:eastAsia="ＭＳ 明朝" w:hAnsi="Times New Roman" w:cs="Times New Roman" w:hint="eastAsia"/>
          <w:sz w:val="21"/>
          <w:szCs w:val="21"/>
        </w:rPr>
        <w:t>という観点のみが記載されていましたが、今回の改正</w:t>
      </w:r>
      <w:r w:rsidRPr="00CA5803">
        <w:rPr>
          <w:rFonts w:ascii="Times New Roman" w:eastAsia="ＭＳ 明朝" w:hAnsi="Times New Roman" w:cs="Times New Roman" w:hint="eastAsia"/>
          <w:sz w:val="21"/>
          <w:szCs w:val="21"/>
        </w:rPr>
        <w:t>では、より具体的</w:t>
      </w:r>
      <w:r w:rsidR="00E36AC1">
        <w:rPr>
          <w:rFonts w:ascii="Times New Roman" w:eastAsia="ＭＳ 明朝" w:hAnsi="Times New Roman" w:cs="Times New Roman" w:hint="eastAsia"/>
          <w:sz w:val="21"/>
          <w:szCs w:val="21"/>
        </w:rPr>
        <w:t>な内容、</w:t>
      </w:r>
      <w:r w:rsidR="007A4BB9">
        <w:rPr>
          <w:rFonts w:ascii="Times New Roman" w:eastAsia="ＭＳ 明朝" w:hAnsi="Times New Roman" w:cs="Times New Roman" w:hint="eastAsia"/>
          <w:sz w:val="21"/>
          <w:szCs w:val="21"/>
        </w:rPr>
        <w:t>高技術</w:t>
      </w:r>
      <w:r w:rsidRPr="00043907">
        <w:rPr>
          <w:rFonts w:ascii="Times New Roman" w:eastAsia="ＭＳ 明朝" w:hAnsi="Times New Roman" w:cs="Times New Roman"/>
          <w:sz w:val="21"/>
          <w:szCs w:val="21"/>
        </w:rPr>
        <w:t>、持続的発展・環境</w:t>
      </w:r>
      <w:r w:rsidR="007A4BB9">
        <w:rPr>
          <w:rFonts w:ascii="Times New Roman" w:eastAsia="ＭＳ 明朝" w:hAnsi="Times New Roman" w:cs="Times New Roman"/>
          <w:sz w:val="21"/>
          <w:szCs w:val="21"/>
        </w:rPr>
        <w:t>に</w:t>
      </w:r>
      <w:r w:rsidR="007A4BB9">
        <w:rPr>
          <w:rFonts w:ascii="Times New Roman" w:eastAsia="ＭＳ 明朝" w:hAnsi="Times New Roman" w:cs="Times New Roman" w:hint="eastAsia"/>
          <w:sz w:val="21"/>
          <w:szCs w:val="21"/>
        </w:rPr>
        <w:t>良好な</w:t>
      </w:r>
      <w:r w:rsidRPr="00043907">
        <w:rPr>
          <w:rFonts w:ascii="Times New Roman" w:eastAsia="ＭＳ 明朝" w:hAnsi="Times New Roman" w:cs="Times New Roman"/>
          <w:sz w:val="21"/>
          <w:szCs w:val="21"/>
        </w:rPr>
        <w:t>農産品生産、クリーン</w:t>
      </w:r>
      <w:r w:rsidR="00E36AC1">
        <w:rPr>
          <w:rFonts w:ascii="Times New Roman" w:eastAsia="ＭＳ 明朝" w:hAnsi="Times New Roman" w:cs="Times New Roman" w:hint="eastAsia"/>
          <w:sz w:val="21"/>
          <w:szCs w:val="21"/>
        </w:rPr>
        <w:t>な</w:t>
      </w:r>
      <w:r w:rsidRPr="00043907">
        <w:rPr>
          <w:rFonts w:ascii="Times New Roman" w:eastAsia="ＭＳ 明朝" w:hAnsi="Times New Roman" w:cs="Times New Roman"/>
          <w:sz w:val="21"/>
          <w:szCs w:val="21"/>
        </w:rPr>
        <w:t>生産</w:t>
      </w:r>
      <w:r w:rsidR="00E36AC1">
        <w:rPr>
          <w:rFonts w:ascii="Times New Roman" w:eastAsia="ＭＳ 明朝" w:hAnsi="Times New Roman" w:cs="Times New Roman" w:hint="eastAsia"/>
          <w:sz w:val="21"/>
          <w:szCs w:val="21"/>
        </w:rPr>
        <w:t>活動</w:t>
      </w:r>
      <w:r w:rsidR="00E36AC1">
        <w:rPr>
          <w:rFonts w:ascii="Times New Roman" w:eastAsia="ＭＳ 明朝" w:hAnsi="Times New Roman" w:cs="Times New Roman"/>
          <w:sz w:val="21"/>
          <w:szCs w:val="21"/>
        </w:rPr>
        <w:t>、天然資源節約・省エネルギーに</w:t>
      </w:r>
      <w:r w:rsidR="00E36AC1">
        <w:rPr>
          <w:rFonts w:ascii="Times New Roman" w:eastAsia="ＭＳ 明朝" w:hAnsi="Times New Roman" w:cs="Times New Roman" w:hint="eastAsia"/>
          <w:sz w:val="21"/>
          <w:szCs w:val="21"/>
        </w:rPr>
        <w:t>関する技術革新の</w:t>
      </w:r>
      <w:r w:rsidR="00E36AC1">
        <w:rPr>
          <w:rFonts w:ascii="Times New Roman" w:eastAsia="ＭＳ 明朝" w:hAnsi="Times New Roman" w:cs="Times New Roman"/>
          <w:sz w:val="21"/>
          <w:szCs w:val="21"/>
        </w:rPr>
        <w:t>利用など</w:t>
      </w:r>
      <w:r w:rsidR="00E36AC1">
        <w:rPr>
          <w:rFonts w:ascii="Times New Roman" w:eastAsia="ＭＳ 明朝" w:hAnsi="Times New Roman" w:cs="Times New Roman" w:hint="eastAsia"/>
          <w:sz w:val="21"/>
          <w:szCs w:val="21"/>
        </w:rPr>
        <w:t>に関連する</w:t>
      </w:r>
      <w:r w:rsidR="007A4BB9">
        <w:rPr>
          <w:rFonts w:ascii="Times New Roman" w:eastAsia="ＭＳ 明朝" w:hAnsi="Times New Roman" w:cs="Times New Roman"/>
          <w:sz w:val="21"/>
          <w:szCs w:val="21"/>
        </w:rPr>
        <w:t>投資誘致</w:t>
      </w:r>
      <w:r w:rsidR="00E36AC1">
        <w:rPr>
          <w:rFonts w:ascii="Times New Roman" w:eastAsia="ＭＳ 明朝" w:hAnsi="Times New Roman" w:cs="Times New Roman" w:hint="eastAsia"/>
          <w:sz w:val="21"/>
          <w:szCs w:val="21"/>
        </w:rPr>
        <w:t>を奨励することを明確に規定</w:t>
      </w:r>
      <w:r w:rsidR="007A4BB9">
        <w:rPr>
          <w:rFonts w:ascii="Times New Roman" w:eastAsia="ＭＳ 明朝" w:hAnsi="Times New Roman" w:cs="Times New Roman" w:hint="eastAsia"/>
          <w:sz w:val="21"/>
          <w:szCs w:val="21"/>
        </w:rPr>
        <w:t>しています（同法第</w:t>
      </w:r>
      <w:r w:rsidR="007A4BB9">
        <w:rPr>
          <w:rFonts w:ascii="Times New Roman" w:eastAsia="ＭＳ 明朝" w:hAnsi="Times New Roman" w:cs="Times New Roman" w:hint="eastAsia"/>
          <w:sz w:val="21"/>
          <w:szCs w:val="21"/>
        </w:rPr>
        <w:t>57</w:t>
      </w:r>
      <w:r w:rsidR="007A4BB9">
        <w:rPr>
          <w:rFonts w:ascii="Times New Roman" w:eastAsia="ＭＳ 明朝" w:hAnsi="Times New Roman" w:cs="Times New Roman" w:hint="eastAsia"/>
          <w:sz w:val="21"/>
          <w:szCs w:val="21"/>
        </w:rPr>
        <w:t>条）</w:t>
      </w:r>
      <w:r w:rsidR="00E36AC1">
        <w:rPr>
          <w:rFonts w:ascii="Times New Roman" w:eastAsia="ＭＳ 明朝" w:hAnsi="Times New Roman" w:cs="Times New Roman" w:hint="eastAsia"/>
          <w:sz w:val="21"/>
          <w:szCs w:val="21"/>
        </w:rPr>
        <w:t>。</w:t>
      </w:r>
      <w:r w:rsidR="00E36AC1">
        <w:rPr>
          <w:rFonts w:ascii="Times New Roman" w:eastAsia="ＭＳ 明朝" w:hAnsi="Times New Roman" w:cs="Times New Roman" w:hint="eastAsia"/>
          <w:sz w:val="21"/>
          <w:szCs w:val="21"/>
        </w:rPr>
        <w:t>SEZ</w:t>
      </w:r>
      <w:r w:rsidR="00E36AC1">
        <w:rPr>
          <w:rFonts w:ascii="Times New Roman" w:eastAsia="ＭＳ 明朝" w:hAnsi="Times New Roman" w:cs="Times New Roman" w:hint="eastAsia"/>
          <w:sz w:val="21"/>
          <w:szCs w:val="21"/>
        </w:rPr>
        <w:t>内での不動産開発や観光施設業やその他サービス業を牽制する流れとなっていると評価できます。</w:t>
      </w:r>
    </w:p>
    <w:p w14:paraId="32D8D16F" w14:textId="14BAE1F0" w:rsidR="00D95CA3" w:rsidRPr="002426DA" w:rsidRDefault="00CA5803" w:rsidP="00DF01FA">
      <w:pPr>
        <w:pStyle w:val="af0"/>
        <w:jc w:val="both"/>
        <w:rPr>
          <w:rFonts w:ascii="Times New Roman" w:eastAsia="ＭＳ 明朝" w:hAnsi="Times New Roman" w:cs="Times New Roman"/>
          <w:kern w:val="0"/>
          <w:sz w:val="21"/>
          <w:szCs w:val="21"/>
        </w:rPr>
      </w:pPr>
      <w:r>
        <w:rPr>
          <w:rFonts w:ascii="Times New Roman" w:eastAsia="ＭＳ 明朝" w:hAnsi="Times New Roman" w:cs="Times New Roman"/>
          <w:kern w:val="0"/>
          <w:sz w:val="21"/>
          <w:szCs w:val="21"/>
        </w:rPr>
        <w:t xml:space="preserve">6. </w:t>
      </w:r>
      <w:r w:rsidR="00D95CA3" w:rsidRPr="002426DA">
        <w:rPr>
          <w:rFonts w:ascii="Times New Roman" w:eastAsia="ＭＳ 明朝" w:hAnsi="Times New Roman" w:cs="Times New Roman"/>
          <w:kern w:val="0"/>
          <w:sz w:val="21"/>
          <w:szCs w:val="21"/>
        </w:rPr>
        <w:t>投資インセンティブ内容の改正</w:t>
      </w:r>
    </w:p>
    <w:p w14:paraId="42E74C3E" w14:textId="14C847A2" w:rsidR="00D95CA3" w:rsidRDefault="00DF01F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sz w:val="21"/>
          <w:szCs w:val="21"/>
        </w:rPr>
        <w:t xml:space="preserve">　</w:t>
      </w:r>
      <w:r>
        <w:rPr>
          <w:rFonts w:ascii="Times New Roman" w:eastAsia="ＭＳ 明朝" w:hAnsi="Times New Roman" w:cs="Times New Roman" w:hint="eastAsia"/>
          <w:sz w:val="21"/>
          <w:szCs w:val="21"/>
        </w:rPr>
        <w:t>投資インセンティブについて</w:t>
      </w:r>
      <w:r w:rsidR="00D95CA3" w:rsidRPr="002426DA">
        <w:rPr>
          <w:rFonts w:ascii="Times New Roman" w:eastAsia="ＭＳ 明朝" w:hAnsi="Times New Roman" w:cs="Times New Roman"/>
          <w:sz w:val="21"/>
          <w:szCs w:val="21"/>
        </w:rPr>
        <w:t>、</w:t>
      </w:r>
      <w:r>
        <w:rPr>
          <w:rFonts w:ascii="Times New Roman" w:eastAsia="ＭＳ 明朝" w:hAnsi="Times New Roman" w:cs="Times New Roman" w:hint="eastAsia"/>
          <w:sz w:val="21"/>
          <w:szCs w:val="21"/>
        </w:rPr>
        <w:t>最終草案では、</w:t>
      </w:r>
      <w:r>
        <w:rPr>
          <w:rFonts w:ascii="Times New Roman" w:eastAsia="ＭＳ 明朝" w:hAnsi="Times New Roman" w:cs="Times New Roman"/>
          <w:sz w:val="21"/>
          <w:szCs w:val="21"/>
        </w:rPr>
        <w:t>基本的にゾーン制は廃止される流れとな</w:t>
      </w:r>
      <w:r>
        <w:rPr>
          <w:rFonts w:ascii="Times New Roman" w:eastAsia="ＭＳ 明朝" w:hAnsi="Times New Roman" w:cs="Times New Roman" w:hint="eastAsia"/>
          <w:sz w:val="21"/>
          <w:szCs w:val="21"/>
        </w:rPr>
        <w:t>り、</w:t>
      </w:r>
      <w:r w:rsidR="00D95CA3" w:rsidRPr="002426DA">
        <w:rPr>
          <w:rFonts w:ascii="Times New Roman" w:eastAsia="ＭＳ 明朝" w:hAnsi="Times New Roman" w:cs="Times New Roman"/>
          <w:sz w:val="21"/>
          <w:szCs w:val="21"/>
        </w:rPr>
        <w:t>投資優遇業種によ</w:t>
      </w:r>
      <w:r w:rsidR="00D95CA3" w:rsidRPr="002426DA">
        <w:rPr>
          <w:rFonts w:ascii="Times New Roman" w:eastAsia="ＭＳ 明朝" w:hAnsi="Times New Roman" w:cs="Times New Roman" w:hint="eastAsia"/>
          <w:sz w:val="21"/>
          <w:szCs w:val="21"/>
        </w:rPr>
        <w:t>って、</w:t>
      </w:r>
      <w:r w:rsidR="00D95CA3" w:rsidRPr="002426DA">
        <w:rPr>
          <w:rFonts w:ascii="Times New Roman" w:eastAsia="ＭＳ 明朝" w:hAnsi="Times New Roman" w:cs="Times New Roman"/>
          <w:sz w:val="21"/>
          <w:szCs w:val="21"/>
        </w:rPr>
        <w:t>法人税免税期間に関して、第</w:t>
      </w:r>
      <w:r w:rsidR="00D95CA3" w:rsidRPr="002426DA">
        <w:rPr>
          <w:rFonts w:ascii="Times New Roman" w:eastAsia="ＭＳ 明朝" w:hAnsi="Times New Roman" w:cs="Times New Roman"/>
          <w:sz w:val="21"/>
          <w:szCs w:val="21"/>
        </w:rPr>
        <w:t>1</w:t>
      </w:r>
      <w:r w:rsidR="00D95CA3" w:rsidRPr="002426DA">
        <w:rPr>
          <w:rFonts w:ascii="Times New Roman" w:eastAsia="ＭＳ 明朝" w:hAnsi="Times New Roman" w:cs="Times New Roman" w:hint="eastAsia"/>
          <w:sz w:val="21"/>
          <w:szCs w:val="21"/>
        </w:rPr>
        <w:t>奨励レベルについては</w:t>
      </w:r>
      <w:r w:rsidR="00D95CA3" w:rsidRPr="002426DA">
        <w:rPr>
          <w:rFonts w:ascii="Times New Roman" w:eastAsia="ＭＳ 明朝" w:hAnsi="Times New Roman" w:cs="Times New Roman"/>
          <w:sz w:val="21"/>
          <w:szCs w:val="21"/>
        </w:rPr>
        <w:t>8</w:t>
      </w:r>
      <w:r w:rsidR="00D95CA3" w:rsidRPr="002426DA">
        <w:rPr>
          <w:rFonts w:ascii="Times New Roman" w:eastAsia="ＭＳ 明朝" w:hAnsi="Times New Roman" w:cs="Times New Roman"/>
          <w:sz w:val="21"/>
          <w:szCs w:val="21"/>
        </w:rPr>
        <w:t>年間、第</w:t>
      </w:r>
      <w:r w:rsidR="00D95CA3" w:rsidRPr="002426DA">
        <w:rPr>
          <w:rFonts w:ascii="Times New Roman" w:eastAsia="ＭＳ 明朝" w:hAnsi="Times New Roman" w:cs="Times New Roman"/>
          <w:sz w:val="21"/>
          <w:szCs w:val="21"/>
        </w:rPr>
        <w:t>2</w:t>
      </w:r>
      <w:r w:rsidR="00D95CA3" w:rsidRPr="002426DA">
        <w:rPr>
          <w:rFonts w:ascii="Times New Roman" w:eastAsia="ＭＳ 明朝" w:hAnsi="Times New Roman" w:cs="Times New Roman" w:hint="eastAsia"/>
          <w:sz w:val="21"/>
          <w:szCs w:val="21"/>
        </w:rPr>
        <w:t>奨励レベルは</w:t>
      </w:r>
      <w:r w:rsidR="00D95CA3" w:rsidRPr="002426DA">
        <w:rPr>
          <w:rFonts w:ascii="Times New Roman" w:eastAsia="ＭＳ 明朝" w:hAnsi="Times New Roman" w:cs="Times New Roman"/>
          <w:sz w:val="21"/>
          <w:szCs w:val="21"/>
        </w:rPr>
        <w:t>5</w:t>
      </w:r>
      <w:r w:rsidR="00D95CA3" w:rsidRPr="002426DA">
        <w:rPr>
          <w:rFonts w:ascii="Times New Roman" w:eastAsia="ＭＳ 明朝" w:hAnsi="Times New Roman" w:cs="Times New Roman"/>
          <w:sz w:val="21"/>
          <w:szCs w:val="21"/>
        </w:rPr>
        <w:t>年間、第</w:t>
      </w:r>
      <w:r w:rsidR="00D95CA3" w:rsidRPr="002426DA">
        <w:rPr>
          <w:rFonts w:ascii="Times New Roman" w:eastAsia="ＭＳ 明朝" w:hAnsi="Times New Roman" w:cs="Times New Roman"/>
          <w:sz w:val="21"/>
          <w:szCs w:val="21"/>
        </w:rPr>
        <w:t>3</w:t>
      </w:r>
      <w:r w:rsidR="00D95CA3" w:rsidRPr="002426DA">
        <w:rPr>
          <w:rFonts w:ascii="Times New Roman" w:eastAsia="ＭＳ 明朝" w:hAnsi="Times New Roman" w:cs="Times New Roman" w:hint="eastAsia"/>
          <w:sz w:val="21"/>
          <w:szCs w:val="21"/>
        </w:rPr>
        <w:t>奨励レベルは</w:t>
      </w:r>
      <w:r w:rsidR="00D95CA3" w:rsidRPr="002426DA">
        <w:rPr>
          <w:rFonts w:ascii="Times New Roman" w:eastAsia="ＭＳ 明朝" w:hAnsi="Times New Roman" w:cs="Times New Roman"/>
          <w:sz w:val="21"/>
          <w:szCs w:val="21"/>
        </w:rPr>
        <w:t>3</w:t>
      </w:r>
      <w:r w:rsidR="00D95CA3" w:rsidRPr="002426DA">
        <w:rPr>
          <w:rFonts w:ascii="Times New Roman" w:eastAsia="ＭＳ 明朝" w:hAnsi="Times New Roman" w:cs="Times New Roman"/>
          <w:sz w:val="21"/>
          <w:szCs w:val="21"/>
        </w:rPr>
        <w:t>年間、貧困地域への投資</w:t>
      </w:r>
      <w:r w:rsidR="00D95CA3" w:rsidRPr="002426DA">
        <w:rPr>
          <w:rFonts w:ascii="Times New Roman" w:eastAsia="ＭＳ 明朝" w:hAnsi="Times New Roman" w:cs="Times New Roman" w:hint="eastAsia"/>
          <w:sz w:val="21"/>
          <w:szCs w:val="21"/>
        </w:rPr>
        <w:t>については、前述の免税期間に加えて、</w:t>
      </w:r>
      <w:r w:rsidR="00D95CA3" w:rsidRPr="002426DA">
        <w:rPr>
          <w:rFonts w:ascii="Times New Roman" w:eastAsia="ＭＳ 明朝" w:hAnsi="Times New Roman" w:cs="Times New Roman"/>
          <w:sz w:val="21"/>
          <w:szCs w:val="21"/>
        </w:rPr>
        <w:t>プラス</w:t>
      </w:r>
      <w:r w:rsidR="00D95CA3" w:rsidRPr="002426DA">
        <w:rPr>
          <w:rFonts w:ascii="Times New Roman" w:eastAsia="ＭＳ 明朝" w:hAnsi="Times New Roman" w:cs="Times New Roman"/>
          <w:sz w:val="21"/>
          <w:szCs w:val="21"/>
        </w:rPr>
        <w:t>5</w:t>
      </w:r>
      <w:r w:rsidR="00D95CA3" w:rsidRPr="002426DA">
        <w:rPr>
          <w:rFonts w:ascii="Times New Roman" w:eastAsia="ＭＳ 明朝" w:hAnsi="Times New Roman" w:cs="Times New Roman"/>
          <w:sz w:val="21"/>
          <w:szCs w:val="21"/>
        </w:rPr>
        <w:t>年間</w:t>
      </w:r>
      <w:r w:rsidR="00D95CA3" w:rsidRPr="002426DA">
        <w:rPr>
          <w:rFonts w:ascii="Times New Roman" w:eastAsia="ＭＳ 明朝" w:hAnsi="Times New Roman" w:cs="Times New Roman" w:hint="eastAsia"/>
          <w:sz w:val="21"/>
          <w:szCs w:val="21"/>
        </w:rPr>
        <w:t>の恩典</w:t>
      </w:r>
      <w:r>
        <w:rPr>
          <w:rFonts w:ascii="Times New Roman" w:eastAsia="ＭＳ 明朝" w:hAnsi="Times New Roman" w:cs="Times New Roman"/>
          <w:sz w:val="21"/>
          <w:szCs w:val="21"/>
        </w:rPr>
        <w:t>を与える方針となっていま</w:t>
      </w:r>
      <w:r>
        <w:rPr>
          <w:rFonts w:ascii="Times New Roman" w:eastAsia="ＭＳ 明朝" w:hAnsi="Times New Roman" w:cs="Times New Roman" w:hint="eastAsia"/>
          <w:sz w:val="21"/>
          <w:szCs w:val="21"/>
        </w:rPr>
        <w:t>した</w:t>
      </w:r>
      <w:r w:rsidR="00D95CA3" w:rsidRPr="002426DA">
        <w:rPr>
          <w:rFonts w:ascii="Times New Roman" w:eastAsia="ＭＳ 明朝" w:hAnsi="Times New Roman" w:cs="Times New Roman"/>
          <w:sz w:val="21"/>
          <w:szCs w:val="21"/>
        </w:rPr>
        <w:t>（草案第</w:t>
      </w:r>
      <w:r w:rsidR="00D95CA3" w:rsidRPr="002426DA">
        <w:rPr>
          <w:rFonts w:ascii="Times New Roman" w:eastAsia="ＭＳ 明朝" w:hAnsi="Times New Roman" w:cs="Times New Roman"/>
          <w:sz w:val="21"/>
          <w:szCs w:val="21"/>
        </w:rPr>
        <w:t>43</w:t>
      </w:r>
      <w:r w:rsidR="00D95CA3" w:rsidRPr="002426DA">
        <w:rPr>
          <w:rFonts w:ascii="Times New Roman" w:eastAsia="ＭＳ 明朝" w:hAnsi="Times New Roman" w:cs="Times New Roman"/>
          <w:sz w:val="21"/>
          <w:szCs w:val="21"/>
        </w:rPr>
        <w:t>条）。</w:t>
      </w:r>
    </w:p>
    <w:p w14:paraId="6270DC67" w14:textId="49772B0E" w:rsidR="00DF01FA" w:rsidRDefault="00DF01F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w:t>
      </w:r>
      <w:r w:rsidR="00E36AC1">
        <w:rPr>
          <w:rFonts w:ascii="Times New Roman" w:eastAsia="ＭＳ 明朝" w:hAnsi="Times New Roman" w:cs="Times New Roman" w:hint="eastAsia"/>
          <w:sz w:val="21"/>
          <w:szCs w:val="21"/>
        </w:rPr>
        <w:t>しかしながら、</w:t>
      </w:r>
      <w:r>
        <w:rPr>
          <w:rFonts w:ascii="Times New Roman" w:eastAsia="ＭＳ 明朝" w:hAnsi="Times New Roman" w:cs="Times New Roman" w:hint="eastAsia"/>
          <w:sz w:val="21"/>
          <w:szCs w:val="21"/>
        </w:rPr>
        <w:t>今回の改正投資奨励法では、最終草案の内容から大きく変更され、</w:t>
      </w:r>
      <w:r w:rsidR="00E36AC1">
        <w:rPr>
          <w:rFonts w:ascii="Times New Roman" w:eastAsia="ＭＳ 明朝" w:hAnsi="Times New Roman" w:cs="Times New Roman" w:hint="eastAsia"/>
          <w:sz w:val="21"/>
          <w:szCs w:val="21"/>
        </w:rPr>
        <w:t>現行法上の</w:t>
      </w:r>
      <w:r>
        <w:rPr>
          <w:rFonts w:ascii="Times New Roman" w:eastAsia="ＭＳ 明朝" w:hAnsi="Times New Roman" w:cs="Times New Roman" w:hint="eastAsia"/>
          <w:sz w:val="21"/>
          <w:szCs w:val="21"/>
        </w:rPr>
        <w:t>ゾーン</w:t>
      </w:r>
      <w:r w:rsidR="005440AA">
        <w:rPr>
          <w:rFonts w:ascii="Times New Roman" w:eastAsia="ＭＳ 明朝" w:hAnsi="Times New Roman" w:cs="Times New Roman" w:hint="eastAsia"/>
          <w:sz w:val="21"/>
          <w:szCs w:val="21"/>
        </w:rPr>
        <w:t>制が維持される内容となっており、また法人税免税期間については、より長い期間に渡り、免税が</w:t>
      </w:r>
      <w:r>
        <w:rPr>
          <w:rFonts w:ascii="Times New Roman" w:eastAsia="ＭＳ 明朝" w:hAnsi="Times New Roman" w:cs="Times New Roman" w:hint="eastAsia"/>
          <w:sz w:val="21"/>
          <w:szCs w:val="21"/>
        </w:rPr>
        <w:t>認められる可能性が高い内容となっています。</w:t>
      </w:r>
    </w:p>
    <w:p w14:paraId="1EC4515C" w14:textId="77777777" w:rsidR="00DF01FA" w:rsidRPr="002426DA" w:rsidRDefault="00DF01FA" w:rsidP="00DF01FA">
      <w:pPr>
        <w:jc w:val="both"/>
        <w:rPr>
          <w:rFonts w:ascii="Times New Roman" w:eastAsia="ＭＳ 明朝" w:hAnsi="Times New Roman" w:cs="Times New Roman"/>
          <w:sz w:val="21"/>
          <w:szCs w:val="21"/>
        </w:rPr>
      </w:pPr>
    </w:p>
    <w:p w14:paraId="430452CC" w14:textId="1B2699C0" w:rsidR="00DF01FA" w:rsidRPr="000A4588" w:rsidRDefault="00F64DF5"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sz w:val="21"/>
          <w:szCs w:val="21"/>
          <w:highlight w:val="yellow"/>
        </w:rPr>
        <w:t>(1</w:t>
      </w:r>
      <w:r w:rsidRPr="000A4588">
        <w:rPr>
          <w:rFonts w:ascii="Times New Roman" w:eastAsia="ＭＳ 明朝" w:hAnsi="Times New Roman" w:cs="Times New Roman" w:hint="eastAsia"/>
          <w:sz w:val="21"/>
          <w:szCs w:val="21"/>
          <w:highlight w:val="yellow"/>
        </w:rPr>
        <w:t>)</w:t>
      </w:r>
      <w:r w:rsidR="00DF01FA" w:rsidRPr="000A4588">
        <w:rPr>
          <w:rFonts w:ascii="Times New Roman" w:eastAsia="ＭＳ 明朝" w:hAnsi="Times New Roman" w:cs="Times New Roman" w:hint="eastAsia"/>
          <w:sz w:val="21"/>
          <w:szCs w:val="21"/>
          <w:highlight w:val="yellow"/>
        </w:rPr>
        <w:t xml:space="preserve">　奨励分野（同法第</w:t>
      </w:r>
      <w:r w:rsidR="00DF01FA" w:rsidRPr="000A4588">
        <w:rPr>
          <w:rFonts w:ascii="Times New Roman" w:eastAsia="ＭＳ 明朝" w:hAnsi="Times New Roman" w:cs="Times New Roman" w:hint="eastAsia"/>
          <w:sz w:val="21"/>
          <w:szCs w:val="21"/>
          <w:highlight w:val="yellow"/>
        </w:rPr>
        <w:t>9</w:t>
      </w:r>
      <w:r w:rsidR="00DF01FA" w:rsidRPr="000A4588">
        <w:rPr>
          <w:rFonts w:ascii="Times New Roman" w:eastAsia="ＭＳ 明朝" w:hAnsi="Times New Roman" w:cs="Times New Roman" w:hint="eastAsia"/>
          <w:sz w:val="21"/>
          <w:szCs w:val="21"/>
          <w:highlight w:val="yellow"/>
        </w:rPr>
        <w:t>条）</w:t>
      </w:r>
    </w:p>
    <w:p w14:paraId="17E93C05" w14:textId="5DEF1E29"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ア　高度で最先端な技術、科学技術の研究、研究と開発、テクノロジーの使用、環境にやさしい、省天然資源省エネ</w:t>
      </w:r>
      <w:r w:rsidR="00F64DF5" w:rsidRPr="000A4588">
        <w:rPr>
          <w:rFonts w:ascii="Times New Roman" w:eastAsia="ＭＳ 明朝" w:hAnsi="Times New Roman" w:cs="Times New Roman" w:hint="eastAsia"/>
          <w:sz w:val="21"/>
          <w:szCs w:val="21"/>
          <w:highlight w:val="yellow"/>
        </w:rPr>
        <w:t>ルギー</w:t>
      </w:r>
    </w:p>
    <w:p w14:paraId="69B05279" w14:textId="6B960248"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イ　クリーンな農業、無農薬、種子開発、家畜の改良、加工用植物の栽培、</w:t>
      </w:r>
    </w:p>
    <w:p w14:paraId="2C58D0D0" w14:textId="77777777"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森林開発、環境および品種の保護、僻地開発、貧困削減</w:t>
      </w:r>
    </w:p>
    <w:p w14:paraId="664F81C5" w14:textId="2F7C1443"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ウ　環境に優しい農業生産物の加工、国の伝統・独自の加工品、手工芸品</w:t>
      </w:r>
    </w:p>
    <w:p w14:paraId="133243FA" w14:textId="38190DE0"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エ　環境にやさしい持続可能な観光産業、自然、文化、歴史開発</w:t>
      </w:r>
    </w:p>
    <w:p w14:paraId="0A668665" w14:textId="1971A6DF"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オ　教育、スポーツ、人材開発、職業技術、職業訓練所、教材、スポーツ用品の開発</w:t>
      </w:r>
    </w:p>
    <w:p w14:paraId="1A3E897D" w14:textId="7910716B"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カ　高度な病院施設、医薬品および医療器具製造工場、伝統医薬品の製造とそれを使用した治療</w:t>
      </w:r>
    </w:p>
    <w:p w14:paraId="6C2D4E1C" w14:textId="1A0C7684"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キ　都市の渋滞緩和、居住地域整備のための公共サービス・インフラ施設への投資、運営、開発</w:t>
      </w:r>
    </w:p>
    <w:p w14:paraId="211A6FE0" w14:textId="1354F32A" w:rsidR="00DF01FA" w:rsidRPr="000A4588" w:rsidRDefault="00DF01FA" w:rsidP="00DF01FA">
      <w:pPr>
        <w:jc w:val="both"/>
        <w:rPr>
          <w:rFonts w:ascii="Times New Roman" w:eastAsia="ＭＳ 明朝" w:hAnsi="Times New Roman" w:cs="Times New Roman"/>
          <w:sz w:val="21"/>
          <w:szCs w:val="21"/>
          <w:highlight w:val="yellow"/>
        </w:rPr>
      </w:pPr>
      <w:r w:rsidRPr="000A4588">
        <w:rPr>
          <w:rFonts w:ascii="Times New Roman" w:eastAsia="ＭＳ 明朝" w:hAnsi="Times New Roman" w:cs="Times New Roman" w:hint="eastAsia"/>
          <w:sz w:val="21"/>
          <w:szCs w:val="21"/>
          <w:highlight w:val="yellow"/>
        </w:rPr>
        <w:t>ク　銀行からの融資が難しい貧困地域及びコミュニティのためのナニョバーイ銀行、マイクロファイナンス事業</w:t>
      </w:r>
    </w:p>
    <w:p w14:paraId="3964F96A" w14:textId="77777777" w:rsidR="00F64DF5" w:rsidRDefault="00DF01FA" w:rsidP="00DF01FA">
      <w:pPr>
        <w:jc w:val="both"/>
        <w:rPr>
          <w:rFonts w:ascii="Times New Roman" w:eastAsia="ＭＳ 明朝" w:hAnsi="Times New Roman" w:cs="Times New Roman" w:hint="eastAsia"/>
          <w:sz w:val="21"/>
          <w:szCs w:val="21"/>
        </w:rPr>
      </w:pPr>
      <w:r w:rsidRPr="000A4588">
        <w:rPr>
          <w:rFonts w:ascii="Times New Roman" w:eastAsia="ＭＳ 明朝" w:hAnsi="Times New Roman" w:cs="Times New Roman" w:hint="eastAsia"/>
          <w:sz w:val="21"/>
          <w:szCs w:val="21"/>
          <w:highlight w:val="yellow"/>
        </w:rPr>
        <w:lastRenderedPageBreak/>
        <w:t>ケ　国内製造およ</w:t>
      </w:r>
      <w:r w:rsidR="00F64DF5" w:rsidRPr="000A4588">
        <w:rPr>
          <w:rFonts w:ascii="Times New Roman" w:eastAsia="ＭＳ 明朝" w:hAnsi="Times New Roman" w:cs="Times New Roman" w:hint="eastAsia"/>
          <w:sz w:val="21"/>
          <w:szCs w:val="21"/>
          <w:highlight w:val="yellow"/>
        </w:rPr>
        <w:t>び</w:t>
      </w:r>
      <w:r w:rsidRPr="000A4588">
        <w:rPr>
          <w:rFonts w:ascii="Times New Roman" w:eastAsia="ＭＳ 明朝" w:hAnsi="Times New Roman" w:cs="Times New Roman" w:hint="eastAsia"/>
          <w:sz w:val="21"/>
          <w:szCs w:val="21"/>
          <w:highlight w:val="yellow"/>
        </w:rPr>
        <w:t>世界的に有名なブランドの販売促進のための最先端のショッピングセンター、工業、手工芸品、農業分野の催事場または見本市〔市場〕</w:t>
      </w:r>
    </w:p>
    <w:p w14:paraId="2D130B50" w14:textId="77777777" w:rsidR="00F64DF5" w:rsidRDefault="00F64DF5"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w:t>
      </w:r>
    </w:p>
    <w:p w14:paraId="2E073E01" w14:textId="0275F639" w:rsidR="00DF01FA" w:rsidRPr="00DF01FA" w:rsidRDefault="00F64DF5"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なお、</w:t>
      </w:r>
      <w:r w:rsidR="00DF01FA" w:rsidRPr="00DF01FA">
        <w:rPr>
          <w:rFonts w:ascii="Times New Roman" w:eastAsia="ＭＳ 明朝" w:hAnsi="Times New Roman" w:cs="Times New Roman" w:hint="eastAsia"/>
          <w:sz w:val="21"/>
          <w:szCs w:val="21"/>
        </w:rPr>
        <w:t>上記第</w:t>
      </w:r>
      <w:r w:rsidR="00DF01FA" w:rsidRPr="00DF01FA">
        <w:rPr>
          <w:rFonts w:ascii="Times New Roman" w:eastAsia="ＭＳ 明朝" w:hAnsi="Times New Roman" w:cs="Times New Roman" w:hint="eastAsia"/>
          <w:sz w:val="21"/>
          <w:szCs w:val="21"/>
        </w:rPr>
        <w:t>9</w:t>
      </w:r>
      <w:r w:rsidR="00DF01FA" w:rsidRPr="00DF01FA">
        <w:rPr>
          <w:rFonts w:ascii="Times New Roman" w:eastAsia="ＭＳ 明朝" w:hAnsi="Times New Roman" w:cs="Times New Roman" w:hint="eastAsia"/>
          <w:sz w:val="21"/>
          <w:szCs w:val="21"/>
        </w:rPr>
        <w:t>条で規定される優遇措置分野への投資に関しては、最低でも</w:t>
      </w:r>
      <w:r w:rsidR="00DF01FA" w:rsidRPr="00DF01FA">
        <w:rPr>
          <w:rFonts w:ascii="Times New Roman" w:eastAsia="ＭＳ 明朝" w:hAnsi="Times New Roman" w:cs="Times New Roman" w:hint="eastAsia"/>
          <w:sz w:val="21"/>
          <w:szCs w:val="21"/>
        </w:rPr>
        <w:t>1,200,000,000</w:t>
      </w:r>
      <w:r w:rsidR="00DF01FA" w:rsidRPr="00DF01FA">
        <w:rPr>
          <w:rFonts w:ascii="Times New Roman" w:eastAsia="ＭＳ 明朝" w:hAnsi="Times New Roman" w:cs="Times New Roman" w:hint="eastAsia"/>
          <w:sz w:val="21"/>
          <w:szCs w:val="21"/>
        </w:rPr>
        <w:t>キープ（約</w:t>
      </w:r>
      <w:r w:rsidR="00DF01FA" w:rsidRPr="00DF01FA">
        <w:rPr>
          <w:rFonts w:ascii="Times New Roman" w:eastAsia="ＭＳ 明朝" w:hAnsi="Times New Roman" w:cs="Times New Roman" w:hint="eastAsia"/>
          <w:sz w:val="21"/>
          <w:szCs w:val="21"/>
        </w:rPr>
        <w:t>1800</w:t>
      </w:r>
      <w:r w:rsidR="00DF01FA" w:rsidRPr="00DF01FA">
        <w:rPr>
          <w:rFonts w:ascii="Times New Roman" w:eastAsia="ＭＳ 明朝" w:hAnsi="Times New Roman" w:cs="Times New Roman" w:hint="eastAsia"/>
          <w:sz w:val="21"/>
          <w:szCs w:val="21"/>
        </w:rPr>
        <w:t>万円）の投資</w:t>
      </w:r>
      <w:r w:rsidR="000A4588">
        <w:rPr>
          <w:rFonts w:ascii="Times New Roman" w:eastAsia="ＭＳ 明朝" w:hAnsi="Times New Roman" w:cs="Times New Roman" w:hint="eastAsia"/>
          <w:sz w:val="21"/>
          <w:szCs w:val="21"/>
        </w:rPr>
        <w:t>、または、</w:t>
      </w:r>
      <w:commentRangeStart w:id="3"/>
      <w:r w:rsidR="00DF01FA" w:rsidRPr="00DF01FA">
        <w:rPr>
          <w:rFonts w:ascii="Times New Roman" w:eastAsia="ＭＳ 明朝" w:hAnsi="Times New Roman" w:cs="Times New Roman" w:hint="eastAsia"/>
          <w:sz w:val="21"/>
          <w:szCs w:val="21"/>
        </w:rPr>
        <w:t>ラオス人技術者を最低でも</w:t>
      </w:r>
      <w:r w:rsidR="00DF01FA" w:rsidRPr="00DF01FA">
        <w:rPr>
          <w:rFonts w:ascii="Times New Roman" w:eastAsia="ＭＳ 明朝" w:hAnsi="Times New Roman" w:cs="Times New Roman" w:hint="eastAsia"/>
          <w:sz w:val="21"/>
          <w:szCs w:val="21"/>
        </w:rPr>
        <w:t>30</w:t>
      </w:r>
      <w:r w:rsidR="00DF01FA" w:rsidRPr="00DF01FA">
        <w:rPr>
          <w:rFonts w:ascii="Times New Roman" w:eastAsia="ＭＳ 明朝" w:hAnsi="Times New Roman" w:cs="Times New Roman" w:hint="eastAsia"/>
          <w:sz w:val="21"/>
          <w:szCs w:val="21"/>
        </w:rPr>
        <w:t>名以上あるいは</w:t>
      </w:r>
      <w:r w:rsidR="000A4588">
        <w:rPr>
          <w:rFonts w:ascii="Times New Roman" w:eastAsia="ＭＳ 明朝" w:hAnsi="Times New Roman" w:cs="Times New Roman" w:hint="eastAsia"/>
          <w:sz w:val="21"/>
          <w:szCs w:val="21"/>
        </w:rPr>
        <w:t>？？？</w:t>
      </w:r>
      <w:r w:rsidR="00DF01FA" w:rsidRPr="00DF01FA">
        <w:rPr>
          <w:rFonts w:ascii="Times New Roman" w:eastAsia="ＭＳ 明朝" w:hAnsi="Times New Roman" w:cs="Times New Roman" w:hint="eastAsia"/>
          <w:sz w:val="21"/>
          <w:szCs w:val="21"/>
        </w:rPr>
        <w:t>雇用契約を</w:t>
      </w:r>
      <w:r w:rsidR="00DF01FA" w:rsidRPr="00DF01FA">
        <w:rPr>
          <w:rFonts w:ascii="Times New Roman" w:eastAsia="ＭＳ 明朝" w:hAnsi="Times New Roman" w:cs="Times New Roman" w:hint="eastAsia"/>
          <w:sz w:val="21"/>
          <w:szCs w:val="21"/>
        </w:rPr>
        <w:t>1</w:t>
      </w:r>
      <w:r w:rsidR="00DF01FA" w:rsidRPr="00DF01FA">
        <w:rPr>
          <w:rFonts w:ascii="Times New Roman" w:eastAsia="ＭＳ 明朝" w:hAnsi="Times New Roman" w:cs="Times New Roman" w:hint="eastAsia"/>
          <w:sz w:val="21"/>
          <w:szCs w:val="21"/>
        </w:rPr>
        <w:t>年以上結んでいるラオス人労働者を</w:t>
      </w:r>
      <w:r w:rsidR="00DF01FA" w:rsidRPr="00DF01FA">
        <w:rPr>
          <w:rFonts w:ascii="Times New Roman" w:eastAsia="ＭＳ 明朝" w:hAnsi="Times New Roman" w:cs="Times New Roman" w:hint="eastAsia"/>
          <w:sz w:val="21"/>
          <w:szCs w:val="21"/>
        </w:rPr>
        <w:t>50</w:t>
      </w:r>
      <w:r>
        <w:rPr>
          <w:rFonts w:ascii="Times New Roman" w:eastAsia="ＭＳ 明朝" w:hAnsi="Times New Roman" w:cs="Times New Roman" w:hint="eastAsia"/>
          <w:sz w:val="21"/>
          <w:szCs w:val="21"/>
        </w:rPr>
        <w:t>人以上雇うことが条件となっています</w:t>
      </w:r>
      <w:commentRangeEnd w:id="3"/>
      <w:r w:rsidR="000A4588">
        <w:rPr>
          <w:rStyle w:val="af2"/>
          <w:rFonts w:asciiTheme="minorHAnsi" w:eastAsiaTheme="minorEastAsia" w:hAnsiTheme="minorHAnsi" w:cstheme="minorBidi"/>
          <w:kern w:val="2"/>
        </w:rPr>
        <w:commentReference w:id="3"/>
      </w:r>
      <w:r w:rsidR="007B0C6A" w:rsidRPr="007B0C6A">
        <w:rPr>
          <w:rFonts w:ascii="Times New Roman" w:eastAsia="ＭＳ 明朝" w:hAnsi="Times New Roman" w:cs="Times New Roman" w:hint="eastAsia"/>
          <w:sz w:val="21"/>
          <w:szCs w:val="21"/>
          <w:highlight w:val="yellow"/>
        </w:rPr>
        <w:t>（条文）</w:t>
      </w:r>
      <w:r>
        <w:rPr>
          <w:rFonts w:ascii="Times New Roman" w:eastAsia="ＭＳ 明朝" w:hAnsi="Times New Roman" w:cs="Times New Roman" w:hint="eastAsia"/>
          <w:sz w:val="21"/>
          <w:szCs w:val="21"/>
        </w:rPr>
        <w:t>。</w:t>
      </w:r>
    </w:p>
    <w:p w14:paraId="66E2732B" w14:textId="77777777" w:rsidR="00DF01FA" w:rsidRPr="00DF01FA" w:rsidRDefault="00DF01FA" w:rsidP="00DF01FA">
      <w:pPr>
        <w:jc w:val="both"/>
        <w:rPr>
          <w:rFonts w:ascii="Times New Roman" w:eastAsia="ＭＳ 明朝" w:hAnsi="Times New Roman" w:cs="Times New Roman"/>
          <w:sz w:val="21"/>
          <w:szCs w:val="21"/>
        </w:rPr>
      </w:pPr>
    </w:p>
    <w:p w14:paraId="18692B6A" w14:textId="39CFE47A" w:rsidR="00DF01FA" w:rsidRPr="00DF01FA" w:rsidRDefault="00F64DF5"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2</w:t>
      </w:r>
      <w:r>
        <w:rPr>
          <w:rFonts w:ascii="Times New Roman" w:eastAsia="ＭＳ 明朝" w:hAnsi="Times New Roman" w:cs="Times New Roman" w:hint="eastAsia"/>
          <w:sz w:val="21"/>
          <w:szCs w:val="21"/>
        </w:rPr>
        <w:t>）</w:t>
      </w:r>
      <w:r w:rsidR="00DF01FA">
        <w:rPr>
          <w:rFonts w:ascii="Times New Roman" w:eastAsia="ＭＳ 明朝" w:hAnsi="Times New Roman" w:cs="Times New Roman" w:hint="eastAsia"/>
          <w:sz w:val="21"/>
          <w:szCs w:val="21"/>
        </w:rPr>
        <w:t xml:space="preserve">　</w:t>
      </w:r>
      <w:r w:rsidR="00DF01FA" w:rsidRPr="00DF01FA">
        <w:rPr>
          <w:rFonts w:ascii="Times New Roman" w:eastAsia="ＭＳ 明朝" w:hAnsi="Times New Roman" w:cs="Times New Roman" w:hint="eastAsia"/>
          <w:sz w:val="21"/>
          <w:szCs w:val="21"/>
        </w:rPr>
        <w:t>地域に基づく優遇（同法第</w:t>
      </w:r>
      <w:r w:rsidR="00DF01FA" w:rsidRPr="00DF01FA">
        <w:rPr>
          <w:rFonts w:ascii="Times New Roman" w:eastAsia="ＭＳ 明朝" w:hAnsi="Times New Roman" w:cs="Times New Roman" w:hint="eastAsia"/>
          <w:sz w:val="21"/>
          <w:szCs w:val="21"/>
        </w:rPr>
        <w:t>10</w:t>
      </w:r>
      <w:r w:rsidR="00DF01FA" w:rsidRPr="00DF01FA">
        <w:rPr>
          <w:rFonts w:ascii="Times New Roman" w:eastAsia="ＭＳ 明朝" w:hAnsi="Times New Roman" w:cs="Times New Roman" w:hint="eastAsia"/>
          <w:sz w:val="21"/>
          <w:szCs w:val="21"/>
        </w:rPr>
        <w:t>条）</w:t>
      </w:r>
    </w:p>
    <w:p w14:paraId="15B33F7A" w14:textId="448F5CD1" w:rsidR="00DF01FA" w:rsidRPr="00DF01FA" w:rsidRDefault="00DF01FA"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w:t>
      </w:r>
      <w:r w:rsidRPr="00DF01FA">
        <w:rPr>
          <w:rFonts w:ascii="Times New Roman" w:eastAsia="ＭＳ 明朝" w:hAnsi="Times New Roman" w:cs="Times New Roman" w:hint="eastAsia"/>
          <w:sz w:val="21"/>
          <w:szCs w:val="21"/>
        </w:rPr>
        <w:t>ゾーン１　未だ社会経済インフラ整</w:t>
      </w:r>
      <w:bookmarkStart w:id="4" w:name="_GoBack"/>
      <w:bookmarkEnd w:id="4"/>
      <w:r w:rsidRPr="00DF01FA">
        <w:rPr>
          <w:rFonts w:ascii="Times New Roman" w:eastAsia="ＭＳ 明朝" w:hAnsi="Times New Roman" w:cs="Times New Roman" w:hint="eastAsia"/>
          <w:sz w:val="21"/>
          <w:szCs w:val="21"/>
        </w:rPr>
        <w:t>備が十分ではない地域</w:t>
      </w:r>
    </w:p>
    <w:p w14:paraId="1896E71E" w14:textId="4AE89DC2" w:rsidR="00DF01FA" w:rsidRPr="00DF01FA" w:rsidRDefault="00DF01FA"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w:t>
      </w:r>
      <w:r w:rsidRPr="00DF01FA">
        <w:rPr>
          <w:rFonts w:ascii="Times New Roman" w:eastAsia="ＭＳ 明朝" w:hAnsi="Times New Roman" w:cs="Times New Roman" w:hint="eastAsia"/>
          <w:sz w:val="21"/>
          <w:szCs w:val="21"/>
        </w:rPr>
        <w:t>ゾーン２　投資に対して社会経済インフラ整備がある程度進んでいる地域</w:t>
      </w:r>
    </w:p>
    <w:p w14:paraId="702D1B6C" w14:textId="5A242407" w:rsidR="00DF01FA" w:rsidRPr="00DF01FA" w:rsidRDefault="00DF01FA"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w:t>
      </w:r>
      <w:r w:rsidR="007B0C6A">
        <w:rPr>
          <w:rFonts w:ascii="Times New Roman" w:eastAsia="ＭＳ 明朝" w:hAnsi="Times New Roman" w:cs="Times New Roman" w:hint="eastAsia"/>
          <w:sz w:val="21"/>
          <w:szCs w:val="21"/>
        </w:rPr>
        <w:t xml:space="preserve">ゾーン３　</w:t>
      </w:r>
      <w:r w:rsidR="007B0C6A">
        <w:rPr>
          <w:rFonts w:ascii="Times New Roman" w:eastAsia="ＭＳ 明朝" w:hAnsi="Times New Roman" w:cs="Times New Roman" w:hint="eastAsia"/>
          <w:sz w:val="21"/>
          <w:szCs w:val="21"/>
        </w:rPr>
        <w:t>SEZ</w:t>
      </w:r>
      <w:r w:rsidR="007B0C6A">
        <w:rPr>
          <w:rFonts w:ascii="Times New Roman" w:eastAsia="ＭＳ 明朝" w:hAnsi="Times New Roman" w:cs="Times New Roman" w:hint="eastAsia"/>
          <w:sz w:val="21"/>
          <w:szCs w:val="21"/>
        </w:rPr>
        <w:t>への進出</w:t>
      </w:r>
    </w:p>
    <w:p w14:paraId="0D8200EA" w14:textId="77777777" w:rsidR="00DF01FA" w:rsidRPr="00DF01FA" w:rsidRDefault="00DF01FA" w:rsidP="00DF01FA">
      <w:pPr>
        <w:jc w:val="both"/>
        <w:rPr>
          <w:rFonts w:ascii="Times New Roman" w:eastAsia="ＭＳ 明朝" w:hAnsi="Times New Roman" w:cs="Times New Roman"/>
          <w:sz w:val="21"/>
          <w:szCs w:val="21"/>
        </w:rPr>
      </w:pPr>
    </w:p>
    <w:p w14:paraId="4F69BC17" w14:textId="09A0B4F0" w:rsidR="00DF01FA" w:rsidRPr="00DF01FA" w:rsidRDefault="007B0C6A"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(3)</w:t>
      </w:r>
      <w:r w:rsidR="00DF01FA">
        <w:rPr>
          <w:rFonts w:ascii="Times New Roman" w:eastAsia="ＭＳ 明朝" w:hAnsi="Times New Roman" w:cs="Times New Roman" w:hint="eastAsia"/>
          <w:sz w:val="21"/>
          <w:szCs w:val="21"/>
        </w:rPr>
        <w:t xml:space="preserve">　</w:t>
      </w:r>
      <w:r w:rsidR="00DF01FA" w:rsidRPr="00DF01FA">
        <w:rPr>
          <w:rFonts w:ascii="Times New Roman" w:eastAsia="ＭＳ 明朝" w:hAnsi="Times New Roman" w:cs="Times New Roman" w:hint="eastAsia"/>
          <w:sz w:val="21"/>
          <w:szCs w:val="21"/>
        </w:rPr>
        <w:t>投資奨励分野および地域に基づく法人税優遇措置（同法第</w:t>
      </w:r>
      <w:r w:rsidR="00DF01FA" w:rsidRPr="00DF01FA">
        <w:rPr>
          <w:rFonts w:ascii="Times New Roman" w:eastAsia="ＭＳ 明朝" w:hAnsi="Times New Roman" w:cs="Times New Roman" w:hint="eastAsia"/>
          <w:sz w:val="21"/>
          <w:szCs w:val="21"/>
        </w:rPr>
        <w:t>11</w:t>
      </w:r>
      <w:r w:rsidR="00DF01FA" w:rsidRPr="00DF01FA">
        <w:rPr>
          <w:rFonts w:ascii="Times New Roman" w:eastAsia="ＭＳ 明朝" w:hAnsi="Times New Roman" w:cs="Times New Roman" w:hint="eastAsia"/>
          <w:sz w:val="21"/>
          <w:szCs w:val="21"/>
        </w:rPr>
        <w:t>条）</w:t>
      </w:r>
    </w:p>
    <w:p w14:paraId="0AA8D8B8" w14:textId="77777777" w:rsidR="007B0C6A" w:rsidRDefault="007B0C6A" w:rsidP="00DF01FA">
      <w:pPr>
        <w:jc w:val="both"/>
        <w:rPr>
          <w:rFonts w:ascii="Times New Roman" w:eastAsia="ＭＳ 明朝" w:hAnsi="Times New Roman" w:cs="Times New Roman" w:hint="eastAsia"/>
          <w:sz w:val="21"/>
          <w:szCs w:val="21"/>
        </w:rPr>
      </w:pPr>
    </w:p>
    <w:p w14:paraId="31569BD0" w14:textId="747E30FA" w:rsidR="007B0C6A" w:rsidRDefault="007B0C6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＜ゾーン</w:t>
      </w:r>
      <w:r>
        <w:rPr>
          <w:rFonts w:ascii="Times New Roman" w:eastAsia="ＭＳ 明朝" w:hAnsi="Times New Roman" w:cs="Times New Roman" w:hint="eastAsia"/>
          <w:sz w:val="21"/>
          <w:szCs w:val="21"/>
        </w:rPr>
        <w:t>1</w:t>
      </w:r>
      <w:r w:rsidR="00DF01FA" w:rsidRPr="00DF01FA">
        <w:rPr>
          <w:rFonts w:ascii="Times New Roman" w:eastAsia="ＭＳ 明朝" w:hAnsi="Times New Roman" w:cs="Times New Roman" w:hint="eastAsia"/>
          <w:sz w:val="21"/>
          <w:szCs w:val="21"/>
        </w:rPr>
        <w:t xml:space="preserve">　</w:t>
      </w:r>
      <w:r w:rsidRPr="00DF01FA">
        <w:rPr>
          <w:rFonts w:ascii="Times New Roman" w:eastAsia="ＭＳ 明朝" w:hAnsi="Times New Roman" w:cs="Times New Roman" w:hint="eastAsia"/>
          <w:sz w:val="21"/>
          <w:szCs w:val="21"/>
        </w:rPr>
        <w:t>未だ社会経済インフラ整備が十分ではない地域</w:t>
      </w:r>
      <w:r>
        <w:rPr>
          <w:rFonts w:ascii="Times New Roman" w:eastAsia="ＭＳ 明朝" w:hAnsi="Times New Roman" w:cs="Times New Roman" w:hint="eastAsia"/>
          <w:sz w:val="21"/>
          <w:szCs w:val="21"/>
        </w:rPr>
        <w:t>への投資＞</w:t>
      </w:r>
    </w:p>
    <w:p w14:paraId="2661A935" w14:textId="3AAEA969" w:rsidR="00DF01FA" w:rsidRPr="00DF01FA" w:rsidRDefault="007B0C6A"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ゾーン１への進出の場合、法人税が</w:t>
      </w:r>
      <w:r>
        <w:rPr>
          <w:rFonts w:ascii="Times New Roman" w:eastAsia="ＭＳ 明朝" w:hAnsi="Times New Roman" w:cs="Times New Roman" w:hint="eastAsia"/>
          <w:sz w:val="21"/>
          <w:szCs w:val="21"/>
        </w:rPr>
        <w:t>10</w:t>
      </w:r>
      <w:r>
        <w:rPr>
          <w:rFonts w:ascii="Times New Roman" w:eastAsia="ＭＳ 明朝" w:hAnsi="Times New Roman" w:cs="Times New Roman" w:hint="eastAsia"/>
          <w:sz w:val="21"/>
          <w:szCs w:val="21"/>
        </w:rPr>
        <w:t>年間免除されます。同法第</w:t>
      </w:r>
      <w:r>
        <w:rPr>
          <w:rFonts w:ascii="Times New Roman" w:eastAsia="ＭＳ 明朝" w:hAnsi="Times New Roman" w:cs="Times New Roman" w:hint="eastAsia"/>
          <w:sz w:val="21"/>
          <w:szCs w:val="21"/>
        </w:rPr>
        <w:t>9</w:t>
      </w:r>
      <w:r>
        <w:rPr>
          <w:rFonts w:ascii="Times New Roman" w:eastAsia="ＭＳ 明朝" w:hAnsi="Times New Roman" w:cs="Times New Roman" w:hint="eastAsia"/>
          <w:sz w:val="21"/>
          <w:szCs w:val="21"/>
        </w:rPr>
        <w:t>条で定められている優遇される分野</w:t>
      </w:r>
      <w:r>
        <w:rPr>
          <w:rFonts w:ascii="Times New Roman" w:eastAsia="ＭＳ 明朝" w:hAnsi="Times New Roman" w:cs="Times New Roman" w:hint="eastAsia"/>
          <w:sz w:val="21"/>
          <w:szCs w:val="21"/>
        </w:rPr>
        <w:t>2</w:t>
      </w:r>
      <w:r>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3</w:t>
      </w:r>
      <w:r>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5</w:t>
      </w:r>
      <w:r>
        <w:rPr>
          <w:rFonts w:ascii="Times New Roman" w:eastAsia="ＭＳ 明朝" w:hAnsi="Times New Roman" w:cs="Times New Roman" w:hint="eastAsia"/>
          <w:sz w:val="21"/>
          <w:szCs w:val="21"/>
        </w:rPr>
        <w:t>および</w:t>
      </w:r>
      <w:r>
        <w:rPr>
          <w:rFonts w:ascii="Times New Roman" w:eastAsia="ＭＳ 明朝" w:hAnsi="Times New Roman" w:cs="Times New Roman" w:hint="eastAsia"/>
          <w:sz w:val="21"/>
          <w:szCs w:val="21"/>
        </w:rPr>
        <w:t>6</w:t>
      </w:r>
      <w:r>
        <w:rPr>
          <w:rFonts w:ascii="Times New Roman" w:eastAsia="ＭＳ 明朝" w:hAnsi="Times New Roman" w:cs="Times New Roman" w:hint="eastAsia"/>
          <w:sz w:val="21"/>
          <w:szCs w:val="21"/>
        </w:rPr>
        <w:t>の分野においては、さらに</w:t>
      </w:r>
      <w:r>
        <w:rPr>
          <w:rFonts w:ascii="Times New Roman" w:eastAsia="ＭＳ 明朝" w:hAnsi="Times New Roman" w:cs="Times New Roman" w:hint="eastAsia"/>
          <w:sz w:val="21"/>
          <w:szCs w:val="21"/>
        </w:rPr>
        <w:t>5</w:t>
      </w:r>
      <w:r w:rsidR="00DF01FA" w:rsidRPr="00DF01FA">
        <w:rPr>
          <w:rFonts w:ascii="Times New Roman" w:eastAsia="ＭＳ 明朝" w:hAnsi="Times New Roman" w:cs="Times New Roman" w:hint="eastAsia"/>
          <w:sz w:val="21"/>
          <w:szCs w:val="21"/>
        </w:rPr>
        <w:t>年間免税されます。</w:t>
      </w:r>
    </w:p>
    <w:p w14:paraId="54F368D7" w14:textId="77777777" w:rsidR="007B0C6A" w:rsidRDefault="007B0C6A" w:rsidP="00DF01FA">
      <w:pPr>
        <w:jc w:val="both"/>
        <w:rPr>
          <w:rFonts w:ascii="Times New Roman" w:eastAsia="ＭＳ 明朝" w:hAnsi="Times New Roman" w:cs="Times New Roman" w:hint="eastAsia"/>
          <w:sz w:val="21"/>
          <w:szCs w:val="21"/>
        </w:rPr>
      </w:pPr>
    </w:p>
    <w:p w14:paraId="1909DDEB" w14:textId="249A43E6" w:rsidR="007B0C6A" w:rsidRDefault="007B0C6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＜ゾーン</w:t>
      </w:r>
      <w:r>
        <w:rPr>
          <w:rFonts w:ascii="Times New Roman" w:eastAsia="ＭＳ 明朝" w:hAnsi="Times New Roman" w:cs="Times New Roman" w:hint="eastAsia"/>
          <w:sz w:val="21"/>
          <w:szCs w:val="21"/>
        </w:rPr>
        <w:t>2</w:t>
      </w:r>
      <w:r>
        <w:rPr>
          <w:rFonts w:ascii="Times New Roman" w:eastAsia="ＭＳ 明朝" w:hAnsi="Times New Roman" w:cs="Times New Roman" w:hint="eastAsia"/>
          <w:sz w:val="21"/>
          <w:szCs w:val="21"/>
        </w:rPr>
        <w:t xml:space="preserve">　</w:t>
      </w:r>
      <w:r w:rsidRPr="00DF01FA">
        <w:rPr>
          <w:rFonts w:ascii="Times New Roman" w:eastAsia="ＭＳ 明朝" w:hAnsi="Times New Roman" w:cs="Times New Roman" w:hint="eastAsia"/>
          <w:sz w:val="21"/>
          <w:szCs w:val="21"/>
        </w:rPr>
        <w:t>投資に対して社会経済インフラ整備がある程度進んでいる地域</w:t>
      </w:r>
      <w:r>
        <w:rPr>
          <w:rFonts w:ascii="Times New Roman" w:eastAsia="ＭＳ 明朝" w:hAnsi="Times New Roman" w:cs="Times New Roman" w:hint="eastAsia"/>
          <w:sz w:val="21"/>
          <w:szCs w:val="21"/>
        </w:rPr>
        <w:t>への投資＞</w:t>
      </w:r>
      <w:r w:rsidR="00DF01FA" w:rsidRPr="00DF01FA">
        <w:rPr>
          <w:rFonts w:ascii="Times New Roman" w:eastAsia="ＭＳ 明朝" w:hAnsi="Times New Roman" w:cs="Times New Roman" w:hint="eastAsia"/>
          <w:sz w:val="21"/>
          <w:szCs w:val="21"/>
        </w:rPr>
        <w:t xml:space="preserve">　</w:t>
      </w:r>
    </w:p>
    <w:p w14:paraId="0BA50A7C" w14:textId="6D37A330" w:rsidR="00DF01FA" w:rsidRDefault="007B0C6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w:t>
      </w:r>
      <w:r w:rsidR="00DF01FA" w:rsidRPr="00DF01FA">
        <w:rPr>
          <w:rFonts w:ascii="Times New Roman" w:eastAsia="ＭＳ 明朝" w:hAnsi="Times New Roman" w:cs="Times New Roman" w:hint="eastAsia"/>
          <w:sz w:val="21"/>
          <w:szCs w:val="21"/>
        </w:rPr>
        <w:t>法人税が</w:t>
      </w:r>
      <w:r>
        <w:rPr>
          <w:rFonts w:ascii="Times New Roman" w:eastAsia="ＭＳ 明朝" w:hAnsi="Times New Roman" w:cs="Times New Roman" w:hint="eastAsia"/>
          <w:sz w:val="21"/>
          <w:szCs w:val="21"/>
        </w:rPr>
        <w:t>5</w:t>
      </w:r>
      <w:r>
        <w:rPr>
          <w:rStyle w:val="a7"/>
          <w:rFonts w:ascii="Times New Roman" w:eastAsia="ＭＳ 明朝" w:hAnsi="Times New Roman" w:cs="Times New Roman"/>
          <w:sz w:val="21"/>
          <w:szCs w:val="21"/>
        </w:rPr>
        <w:footnoteReference w:id="4"/>
      </w:r>
      <w:r>
        <w:rPr>
          <w:rFonts w:ascii="Times New Roman" w:eastAsia="ＭＳ 明朝" w:hAnsi="Times New Roman" w:cs="Times New Roman" w:hint="eastAsia"/>
          <w:sz w:val="21"/>
          <w:szCs w:val="21"/>
        </w:rPr>
        <w:t>年間免除されます</w:t>
      </w:r>
      <w:r w:rsidRPr="007B0C6A">
        <w:rPr>
          <w:rFonts w:ascii="Times New Roman" w:eastAsia="ＭＳ 明朝" w:hAnsi="Times New Roman" w:cs="Times New Roman" w:hint="eastAsia"/>
          <w:sz w:val="21"/>
          <w:szCs w:val="21"/>
          <w:highlight w:val="yellow"/>
        </w:rPr>
        <w:t>（第１１条？１０条？１４条とは？）</w:t>
      </w:r>
      <w:r>
        <w:rPr>
          <w:rFonts w:ascii="Times New Roman" w:eastAsia="ＭＳ 明朝" w:hAnsi="Times New Roman" w:cs="Times New Roman" w:hint="eastAsia"/>
          <w:sz w:val="21"/>
          <w:szCs w:val="21"/>
        </w:rPr>
        <w:t>。同法第</w:t>
      </w:r>
      <w:r>
        <w:rPr>
          <w:rFonts w:ascii="Times New Roman" w:eastAsia="ＭＳ 明朝" w:hAnsi="Times New Roman" w:cs="Times New Roman" w:hint="eastAsia"/>
          <w:sz w:val="21"/>
          <w:szCs w:val="21"/>
        </w:rPr>
        <w:t>9</w:t>
      </w:r>
      <w:r>
        <w:rPr>
          <w:rFonts w:ascii="Times New Roman" w:eastAsia="ＭＳ 明朝" w:hAnsi="Times New Roman" w:cs="Times New Roman" w:hint="eastAsia"/>
          <w:sz w:val="21"/>
          <w:szCs w:val="21"/>
        </w:rPr>
        <w:t>条で定められている優遇される分野</w:t>
      </w:r>
      <w:r>
        <w:rPr>
          <w:rFonts w:ascii="Times New Roman" w:eastAsia="ＭＳ 明朝" w:hAnsi="Times New Roman" w:cs="Times New Roman" w:hint="eastAsia"/>
          <w:sz w:val="21"/>
          <w:szCs w:val="21"/>
        </w:rPr>
        <w:t>2</w:t>
      </w:r>
      <w:r>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3</w:t>
      </w:r>
      <w:r>
        <w:rPr>
          <w:rFonts w:ascii="Times New Roman" w:eastAsia="ＭＳ 明朝" w:hAnsi="Times New Roman" w:cs="Times New Roman" w:hint="eastAsia"/>
          <w:sz w:val="21"/>
          <w:szCs w:val="21"/>
        </w:rPr>
        <w:t>、</w:t>
      </w:r>
      <w:r>
        <w:rPr>
          <w:rFonts w:ascii="Times New Roman" w:eastAsia="ＭＳ 明朝" w:hAnsi="Times New Roman" w:cs="Times New Roman" w:hint="eastAsia"/>
          <w:sz w:val="21"/>
          <w:szCs w:val="21"/>
        </w:rPr>
        <w:t>5</w:t>
      </w:r>
      <w:r>
        <w:rPr>
          <w:rFonts w:ascii="Times New Roman" w:eastAsia="ＭＳ 明朝" w:hAnsi="Times New Roman" w:cs="Times New Roman" w:hint="eastAsia"/>
          <w:sz w:val="21"/>
          <w:szCs w:val="21"/>
        </w:rPr>
        <w:t>および</w:t>
      </w:r>
      <w:r>
        <w:rPr>
          <w:rFonts w:ascii="Times New Roman" w:eastAsia="ＭＳ 明朝" w:hAnsi="Times New Roman" w:cs="Times New Roman" w:hint="eastAsia"/>
          <w:sz w:val="21"/>
          <w:szCs w:val="21"/>
        </w:rPr>
        <w:t>6</w:t>
      </w:r>
      <w:r>
        <w:rPr>
          <w:rFonts w:ascii="Times New Roman" w:eastAsia="ＭＳ 明朝" w:hAnsi="Times New Roman" w:cs="Times New Roman" w:hint="eastAsia"/>
          <w:sz w:val="21"/>
          <w:szCs w:val="21"/>
        </w:rPr>
        <w:t>の分野においては、さらに</w:t>
      </w:r>
      <w:r>
        <w:rPr>
          <w:rFonts w:ascii="Times New Roman" w:eastAsia="ＭＳ 明朝" w:hAnsi="Times New Roman" w:cs="Times New Roman" w:hint="eastAsia"/>
          <w:sz w:val="21"/>
          <w:szCs w:val="21"/>
        </w:rPr>
        <w:t>3</w:t>
      </w:r>
      <w:r w:rsidR="00DF01FA" w:rsidRPr="00DF01FA">
        <w:rPr>
          <w:rFonts w:ascii="Times New Roman" w:eastAsia="ＭＳ 明朝" w:hAnsi="Times New Roman" w:cs="Times New Roman" w:hint="eastAsia"/>
          <w:sz w:val="21"/>
          <w:szCs w:val="21"/>
        </w:rPr>
        <w:t>年間免税されます。</w:t>
      </w:r>
    </w:p>
    <w:p w14:paraId="59A5F98F" w14:textId="77777777" w:rsidR="007B0C6A" w:rsidRPr="00DF01FA" w:rsidRDefault="007B0C6A" w:rsidP="00DF01FA">
      <w:pPr>
        <w:jc w:val="both"/>
        <w:rPr>
          <w:rFonts w:ascii="Times New Roman" w:eastAsia="ＭＳ 明朝" w:hAnsi="Times New Roman" w:cs="Times New Roman"/>
          <w:sz w:val="21"/>
          <w:szCs w:val="21"/>
        </w:rPr>
      </w:pPr>
    </w:p>
    <w:p w14:paraId="558FDB50" w14:textId="1CEF7034" w:rsidR="00DF01FA" w:rsidRPr="00DF01FA" w:rsidRDefault="007B0C6A" w:rsidP="00DF01FA">
      <w:pPr>
        <w:jc w:val="both"/>
        <w:rPr>
          <w:rFonts w:ascii="Times New Roman" w:eastAsia="ＭＳ 明朝" w:hAnsi="Times New Roman" w:cs="Times New Roman"/>
          <w:sz w:val="21"/>
          <w:szCs w:val="21"/>
        </w:rPr>
      </w:pPr>
      <w:r>
        <w:rPr>
          <w:rFonts w:ascii="Times New Roman" w:eastAsia="ＭＳ 明朝" w:hAnsi="Times New Roman" w:cs="Times New Roman" w:hint="eastAsia"/>
          <w:sz w:val="21"/>
          <w:szCs w:val="21"/>
        </w:rPr>
        <w:t xml:space="preserve">　なお、</w:t>
      </w:r>
      <w:r w:rsidR="00DF01FA" w:rsidRPr="00DF01FA">
        <w:rPr>
          <w:rFonts w:ascii="Times New Roman" w:eastAsia="ＭＳ 明朝" w:hAnsi="Times New Roman" w:cs="Times New Roman" w:hint="eastAsia"/>
          <w:sz w:val="21"/>
          <w:szCs w:val="21"/>
        </w:rPr>
        <w:t>法人税免除期間は</w:t>
      </w:r>
      <w:r w:rsidR="00DF01FA" w:rsidRPr="007B0C6A">
        <w:rPr>
          <w:rFonts w:ascii="Times New Roman" w:eastAsia="ＭＳ 明朝" w:hAnsi="Times New Roman" w:cs="Times New Roman" w:hint="eastAsia"/>
          <w:sz w:val="21"/>
          <w:szCs w:val="21"/>
          <w:highlight w:val="yellow"/>
        </w:rPr>
        <w:t>収益</w:t>
      </w:r>
      <w:r w:rsidRPr="007B0C6A">
        <w:rPr>
          <w:rFonts w:ascii="Times New Roman" w:eastAsia="ＭＳ 明朝" w:hAnsi="Times New Roman" w:cs="Times New Roman" w:hint="eastAsia"/>
          <w:sz w:val="21"/>
          <w:szCs w:val="21"/>
          <w:highlight w:val="yellow"/>
        </w:rPr>
        <w:t>？（売上？利益？）</w:t>
      </w:r>
      <w:r w:rsidR="00DF01FA" w:rsidRPr="00DF01FA">
        <w:rPr>
          <w:rFonts w:ascii="Times New Roman" w:eastAsia="ＭＳ 明朝" w:hAnsi="Times New Roman" w:cs="Times New Roman" w:hint="eastAsia"/>
          <w:sz w:val="21"/>
          <w:szCs w:val="21"/>
        </w:rPr>
        <w:t>が発生した年から開始されます（同法第</w:t>
      </w:r>
      <w:r w:rsidR="00DF01FA" w:rsidRPr="00DF01FA">
        <w:rPr>
          <w:rFonts w:ascii="Times New Roman" w:eastAsia="ＭＳ 明朝" w:hAnsi="Times New Roman" w:cs="Times New Roman" w:hint="eastAsia"/>
          <w:sz w:val="21"/>
          <w:szCs w:val="21"/>
        </w:rPr>
        <w:t>11</w:t>
      </w:r>
      <w:r w:rsidR="00DF01FA" w:rsidRPr="00DF01FA">
        <w:rPr>
          <w:rFonts w:ascii="Times New Roman" w:eastAsia="ＭＳ 明朝" w:hAnsi="Times New Roman" w:cs="Times New Roman" w:hint="eastAsia"/>
          <w:sz w:val="21"/>
          <w:szCs w:val="21"/>
        </w:rPr>
        <w:t>条）。上記に示す法人税免除期間が終了した後は、税法に従い法人税（</w:t>
      </w:r>
      <w:r w:rsidR="00DF01FA" w:rsidRPr="00DF01FA">
        <w:rPr>
          <w:rFonts w:ascii="Times New Roman" w:eastAsia="ＭＳ 明朝" w:hAnsi="Times New Roman" w:cs="Times New Roman" w:hint="eastAsia"/>
          <w:sz w:val="21"/>
          <w:szCs w:val="21"/>
        </w:rPr>
        <w:t>24</w:t>
      </w:r>
      <w:r w:rsidR="00DF01FA" w:rsidRPr="00DF01FA">
        <w:rPr>
          <w:rFonts w:ascii="Times New Roman" w:eastAsia="ＭＳ 明朝" w:hAnsi="Times New Roman" w:cs="Times New Roman" w:hint="eastAsia"/>
          <w:sz w:val="21"/>
          <w:szCs w:val="21"/>
        </w:rPr>
        <w:t>％）を納める必要があります。</w:t>
      </w:r>
    </w:p>
    <w:p w14:paraId="0ADD629C" w14:textId="77777777" w:rsidR="00DF01FA" w:rsidRPr="00DF01FA" w:rsidRDefault="00DF01FA" w:rsidP="00DF01FA">
      <w:pPr>
        <w:jc w:val="both"/>
        <w:rPr>
          <w:rFonts w:ascii="Times New Roman" w:eastAsia="ＭＳ 明朝" w:hAnsi="Times New Roman" w:cs="Times New Roman"/>
          <w:sz w:val="21"/>
          <w:szCs w:val="21"/>
        </w:rPr>
      </w:pPr>
    </w:p>
    <w:p w14:paraId="423CCCD0" w14:textId="270FA371" w:rsidR="007B0C6A" w:rsidRDefault="007B0C6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＜ゾーン</w:t>
      </w:r>
      <w:r>
        <w:rPr>
          <w:rFonts w:ascii="Times New Roman" w:eastAsia="ＭＳ 明朝" w:hAnsi="Times New Roman" w:cs="Times New Roman" w:hint="eastAsia"/>
          <w:sz w:val="21"/>
          <w:szCs w:val="21"/>
        </w:rPr>
        <w:t>3</w:t>
      </w:r>
      <w:r>
        <w:rPr>
          <w:rFonts w:ascii="Times New Roman" w:eastAsia="ＭＳ 明朝" w:hAnsi="Times New Roman" w:cs="Times New Roman" w:hint="eastAsia"/>
          <w:sz w:val="21"/>
          <w:szCs w:val="21"/>
        </w:rPr>
        <w:t xml:space="preserve">　</w:t>
      </w:r>
      <w:r w:rsidRPr="007B0C6A">
        <w:rPr>
          <w:rFonts w:ascii="Times New Roman" w:eastAsia="ＭＳ 明朝" w:hAnsi="Times New Roman" w:cs="Times New Roman" w:hint="eastAsia"/>
          <w:sz w:val="21"/>
          <w:szCs w:val="21"/>
        </w:rPr>
        <w:t xml:space="preserve"> </w:t>
      </w:r>
      <w:r>
        <w:rPr>
          <w:rFonts w:ascii="Times New Roman" w:eastAsia="ＭＳ 明朝" w:hAnsi="Times New Roman" w:cs="Times New Roman" w:hint="eastAsia"/>
          <w:sz w:val="21"/>
          <w:szCs w:val="21"/>
        </w:rPr>
        <w:t>SEZ</w:t>
      </w:r>
      <w:r>
        <w:rPr>
          <w:rFonts w:ascii="Times New Roman" w:eastAsia="ＭＳ 明朝" w:hAnsi="Times New Roman" w:cs="Times New Roman" w:hint="eastAsia"/>
          <w:sz w:val="21"/>
          <w:szCs w:val="21"/>
        </w:rPr>
        <w:t>への進出＞</w:t>
      </w:r>
      <w:r w:rsidR="00DF01FA" w:rsidRPr="00DF01FA">
        <w:rPr>
          <w:rFonts w:ascii="Times New Roman" w:eastAsia="ＭＳ 明朝" w:hAnsi="Times New Roman" w:cs="Times New Roman" w:hint="eastAsia"/>
          <w:sz w:val="21"/>
          <w:szCs w:val="21"/>
        </w:rPr>
        <w:t xml:space="preserve">　</w:t>
      </w:r>
    </w:p>
    <w:p w14:paraId="0D687E1F" w14:textId="099BB626" w:rsidR="009C2940" w:rsidRPr="00A46A89" w:rsidRDefault="007B0C6A" w:rsidP="00DF01FA">
      <w:pPr>
        <w:jc w:val="both"/>
        <w:rPr>
          <w:rFonts w:ascii="Times New Roman" w:eastAsia="ＭＳ 明朝" w:hAnsi="Times New Roman" w:cs="Times New Roman" w:hint="eastAsia"/>
          <w:sz w:val="21"/>
          <w:szCs w:val="21"/>
        </w:rPr>
      </w:pPr>
      <w:r>
        <w:rPr>
          <w:rFonts w:ascii="Times New Roman" w:eastAsia="ＭＳ 明朝" w:hAnsi="Times New Roman" w:cs="Times New Roman" w:hint="eastAsia"/>
          <w:sz w:val="21"/>
          <w:szCs w:val="21"/>
        </w:rPr>
        <w:t xml:space="preserve">　</w:t>
      </w:r>
      <w:r w:rsidRPr="00DF01FA">
        <w:rPr>
          <w:rFonts w:ascii="Times New Roman" w:eastAsia="ＭＳ 明朝" w:hAnsi="Times New Roman" w:cs="Times New Roman" w:hint="eastAsia"/>
          <w:sz w:val="21"/>
          <w:szCs w:val="21"/>
        </w:rPr>
        <w:t>法人税の免税優遇措置は</w:t>
      </w:r>
      <w:r>
        <w:rPr>
          <w:rFonts w:ascii="Times New Roman" w:eastAsia="ＭＳ 明朝" w:hAnsi="Times New Roman" w:cs="Times New Roman" w:hint="eastAsia"/>
          <w:sz w:val="21"/>
          <w:szCs w:val="21"/>
        </w:rPr>
        <w:t>、各</w:t>
      </w:r>
      <w:r>
        <w:rPr>
          <w:rFonts w:ascii="Times New Roman" w:eastAsia="ＭＳ 明朝" w:hAnsi="Times New Roman" w:cs="Times New Roman" w:hint="eastAsia"/>
          <w:sz w:val="21"/>
          <w:szCs w:val="21"/>
        </w:rPr>
        <w:t>SEZ</w:t>
      </w:r>
      <w:r>
        <w:rPr>
          <w:rFonts w:ascii="Times New Roman" w:eastAsia="ＭＳ 明朝" w:hAnsi="Times New Roman" w:cs="Times New Roman" w:hint="eastAsia"/>
          <w:sz w:val="21"/>
          <w:szCs w:val="21"/>
        </w:rPr>
        <w:t>での規制に則り、適用を受けることができます</w:t>
      </w:r>
      <w:r w:rsidRPr="00DF01FA">
        <w:rPr>
          <w:rFonts w:ascii="Times New Roman" w:eastAsia="ＭＳ 明朝" w:hAnsi="Times New Roman" w:cs="Times New Roman" w:hint="eastAsia"/>
          <w:sz w:val="21"/>
          <w:szCs w:val="21"/>
        </w:rPr>
        <w:t>。</w:t>
      </w:r>
      <w:r w:rsidRPr="007B0C6A">
        <w:rPr>
          <w:rFonts w:ascii="Times New Roman" w:eastAsia="ＭＳ 明朝" w:hAnsi="Times New Roman" w:cs="Times New Roman" w:hint="eastAsia"/>
          <w:sz w:val="21"/>
          <w:szCs w:val="21"/>
          <w:highlight w:val="yellow"/>
        </w:rPr>
        <w:t>なお、</w:t>
      </w:r>
      <w:r w:rsidR="00DF01FA" w:rsidRPr="007B0C6A">
        <w:rPr>
          <w:rFonts w:ascii="Times New Roman" w:eastAsia="ＭＳ 明朝" w:hAnsi="Times New Roman" w:cs="Times New Roman" w:hint="eastAsia"/>
          <w:sz w:val="21"/>
          <w:szCs w:val="21"/>
          <w:highlight w:val="yellow"/>
        </w:rPr>
        <w:t>コンセッション事業の場合は、関連する法律あるいは契約に基づき実施されます</w:t>
      </w:r>
      <w:r w:rsidRPr="007B0C6A">
        <w:rPr>
          <w:rFonts w:ascii="Times New Roman" w:eastAsia="ＭＳ 明朝" w:hAnsi="Times New Roman" w:cs="Times New Roman" w:hint="eastAsia"/>
          <w:sz w:val="21"/>
          <w:szCs w:val="21"/>
          <w:highlight w:val="yellow"/>
        </w:rPr>
        <w:t>（コンセッション関係あるのかな？）</w:t>
      </w:r>
      <w:r w:rsidR="00DF01FA" w:rsidRPr="007B0C6A">
        <w:rPr>
          <w:rFonts w:ascii="Times New Roman" w:eastAsia="ＭＳ 明朝" w:hAnsi="Times New Roman" w:cs="Times New Roman" w:hint="eastAsia"/>
          <w:sz w:val="21"/>
          <w:szCs w:val="21"/>
          <w:highlight w:val="yellow"/>
        </w:rPr>
        <w:t>。</w:t>
      </w:r>
    </w:p>
    <w:p w14:paraId="59854225" w14:textId="339F4764" w:rsidR="007B0C6A" w:rsidRDefault="007B0C6A" w:rsidP="007B0C6A">
      <w:pPr>
        <w:jc w:val="right"/>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以　上</w:t>
      </w:r>
    </w:p>
    <w:sectPr w:rsidR="007B0C6A" w:rsidSect="003A28A6">
      <w:headerReference w:type="default" r:id="rId10"/>
      <w:pgSz w:w="11906" w:h="16838"/>
      <w:pgMar w:top="1440" w:right="1440" w:bottom="1440" w:left="1440" w:header="426"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AL YY" w:date="2017-04-12T07:14:00Z" w:initials=".J">
    <w:p w14:paraId="1B9A26D6" w14:textId="761C60F3" w:rsidR="00E36AC1" w:rsidRDefault="00E36AC1">
      <w:pPr>
        <w:pStyle w:val="af3"/>
        <w:rPr>
          <w:rFonts w:hint="eastAsia"/>
        </w:rPr>
      </w:pPr>
      <w:r>
        <w:rPr>
          <w:rStyle w:val="af2"/>
        </w:rPr>
        <w:annotationRef/>
      </w:r>
      <w:r>
        <w:rPr>
          <w:rFonts w:hint="eastAsia"/>
        </w:rPr>
        <w:t>あってますか？</w:t>
      </w:r>
    </w:p>
  </w:comment>
  <w:comment w:id="1" w:author="OAL YY" w:date="2017-04-12T06:45:00Z" w:initials=".J">
    <w:p w14:paraId="4A278DB9" w14:textId="2066D13F" w:rsidR="00E36AC1" w:rsidRDefault="00E36AC1">
      <w:pPr>
        <w:pStyle w:val="af3"/>
        <w:rPr>
          <w:rFonts w:hint="eastAsia"/>
        </w:rPr>
      </w:pPr>
      <w:r>
        <w:rPr>
          <w:rStyle w:val="af2"/>
        </w:rPr>
        <w:annotationRef/>
      </w:r>
      <w:r>
        <w:rPr>
          <w:rFonts w:hint="eastAsia"/>
        </w:rPr>
        <w:t>この理解であっていますでしょうか？</w:t>
      </w:r>
    </w:p>
  </w:comment>
  <w:comment w:id="2" w:author="OAL YY" w:date="2017-04-12T06:47:00Z" w:initials=".J">
    <w:p w14:paraId="78BFA396" w14:textId="77D1D199" w:rsidR="00E36AC1" w:rsidRDefault="00E36AC1">
      <w:pPr>
        <w:pStyle w:val="af3"/>
        <w:rPr>
          <w:rFonts w:hint="eastAsia"/>
        </w:rPr>
      </w:pPr>
      <w:r>
        <w:rPr>
          <w:rStyle w:val="af2"/>
        </w:rPr>
        <w:annotationRef/>
      </w:r>
      <w:r>
        <w:rPr>
          <w:rFonts w:hint="eastAsia"/>
        </w:rPr>
        <w:t>今まではなかったということでよいでしょうか？</w:t>
      </w:r>
    </w:p>
  </w:comment>
  <w:comment w:id="3" w:author="OAL YY" w:date="2017-04-12T07:26:00Z" w:initials=".J">
    <w:p w14:paraId="02738F73" w14:textId="7AAAC12D" w:rsidR="000A4588" w:rsidRDefault="000A4588">
      <w:pPr>
        <w:pStyle w:val="af3"/>
        <w:rPr>
          <w:rFonts w:hint="eastAsia"/>
        </w:rPr>
      </w:pPr>
      <w:r>
        <w:rPr>
          <w:rStyle w:val="af2"/>
        </w:rPr>
        <w:annotationRef/>
      </w:r>
      <w:r>
        <w:rPr>
          <w:rFonts w:hint="eastAsia"/>
        </w:rPr>
        <w:t>両方必要？</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7E39E" w14:textId="77777777" w:rsidR="00E36AC1" w:rsidRDefault="00E36AC1" w:rsidP="003B5910">
      <w:r>
        <w:separator/>
      </w:r>
    </w:p>
  </w:endnote>
  <w:endnote w:type="continuationSeparator" w:id="0">
    <w:p w14:paraId="6EB4A09E" w14:textId="77777777" w:rsidR="00E36AC1" w:rsidRDefault="00E36AC1" w:rsidP="003B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0000000000000000000"/>
    <w:charset w:val="4E"/>
    <w:family w:val="roman"/>
    <w:notTrueType/>
    <w:pitch w:val="default"/>
  </w:font>
  <w:font w:name="ＭＳ Ｐゴシック">
    <w:panose1 w:val="020B0600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2020609040205080304"/>
    <w:charset w:val="4E"/>
    <w:family w:val="auto"/>
    <w:pitch w:val="variable"/>
    <w:sig w:usb0="E00002FF" w:usb1="6AC7FDFB" w:usb2="00000012" w:usb3="00000000" w:csb0="0002009F" w:csb1="00000000"/>
  </w:font>
  <w:font w:name="游ゴシック Light">
    <w:altName w:val="ＭＳ 明朝"/>
    <w:panose1 w:val="00000000000000000000"/>
    <w:charset w:val="4E"/>
    <w:family w:val="roman"/>
    <w:notTrueType/>
    <w:pitch w:val="default"/>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B172B" w14:textId="77777777" w:rsidR="00E36AC1" w:rsidRDefault="00E36AC1" w:rsidP="003B5910">
      <w:r>
        <w:separator/>
      </w:r>
    </w:p>
  </w:footnote>
  <w:footnote w:type="continuationSeparator" w:id="0">
    <w:p w14:paraId="08AC7164" w14:textId="77777777" w:rsidR="00E36AC1" w:rsidRDefault="00E36AC1" w:rsidP="003B5910">
      <w:r>
        <w:continuationSeparator/>
      </w:r>
    </w:p>
  </w:footnote>
  <w:footnote w:id="1">
    <w:p w14:paraId="63D6476A" w14:textId="77777777" w:rsidR="00E36AC1" w:rsidRDefault="00E36AC1" w:rsidP="00DF01FA">
      <w:pPr>
        <w:autoSpaceDE w:val="0"/>
        <w:autoSpaceDN w:val="0"/>
        <w:adjustRightInd w:val="0"/>
        <w:rPr>
          <w:rFonts w:ascii="Times" w:eastAsiaTheme="minorEastAsia" w:hAnsi="Times" w:cs="Times New Roman" w:hint="eastAsia"/>
          <w:sz w:val="18"/>
          <w:szCs w:val="18"/>
        </w:rPr>
      </w:pPr>
      <w:r w:rsidRPr="00DF01FA">
        <w:rPr>
          <w:rStyle w:val="a7"/>
          <w:sz w:val="18"/>
          <w:szCs w:val="18"/>
        </w:rPr>
        <w:footnoteRef/>
      </w:r>
      <w:r w:rsidRPr="00DF01FA">
        <w:rPr>
          <w:sz w:val="18"/>
          <w:szCs w:val="18"/>
        </w:rPr>
        <w:t xml:space="preserve"> </w:t>
      </w:r>
      <w:hyperlink r:id="rId1" w:history="1">
        <w:r w:rsidRPr="00DF01FA">
          <w:rPr>
            <w:rFonts w:ascii="Times" w:eastAsiaTheme="minorEastAsia" w:hAnsi="Times" w:cs="Times"/>
            <w:color w:val="0950D0"/>
            <w:sz w:val="18"/>
            <w:szCs w:val="18"/>
            <w:u w:val="single" w:color="0950D0"/>
          </w:rPr>
          <w:t>http://laoofficialgazette.gov.la/index.php?r=site/display&amp;id=1154</w:t>
        </w:r>
      </w:hyperlink>
      <w:r>
        <w:rPr>
          <w:rFonts w:ascii="Times" w:eastAsiaTheme="minorEastAsia" w:hAnsi="Times" w:cs="Times New Roman" w:hint="eastAsia"/>
          <w:sz w:val="18"/>
          <w:szCs w:val="18"/>
        </w:rPr>
        <w:t xml:space="preserve">　</w:t>
      </w:r>
    </w:p>
    <w:p w14:paraId="4DFFF185" w14:textId="2E7E8ACC" w:rsidR="00E36AC1" w:rsidRPr="00DF01FA" w:rsidRDefault="00E36AC1" w:rsidP="00DF01FA">
      <w:pPr>
        <w:autoSpaceDE w:val="0"/>
        <w:autoSpaceDN w:val="0"/>
        <w:adjustRightInd w:val="0"/>
        <w:rPr>
          <w:rFonts w:ascii="Times" w:eastAsiaTheme="minorEastAsia" w:hAnsi="Times" w:cs="Times" w:hint="eastAsia"/>
          <w:sz w:val="18"/>
          <w:szCs w:val="18"/>
        </w:rPr>
      </w:pPr>
      <w:r w:rsidRPr="00DF01FA">
        <w:rPr>
          <w:rFonts w:ascii="Times" w:eastAsiaTheme="minorEastAsia" w:hAnsi="Times" w:cs="Times"/>
          <w:sz w:val="18"/>
          <w:szCs w:val="18"/>
        </w:rPr>
        <w:t>現時点ではラオス語</w:t>
      </w:r>
      <w:r w:rsidRPr="00DF01FA">
        <w:rPr>
          <w:rFonts w:ascii="Times" w:eastAsiaTheme="minorEastAsia" w:hAnsi="Times" w:cs="Times" w:hint="eastAsia"/>
          <w:sz w:val="18"/>
          <w:szCs w:val="18"/>
        </w:rPr>
        <w:t>版のみ存在しており、英語版の作成が待たれます</w:t>
      </w:r>
      <w:r w:rsidRPr="00DF01FA">
        <w:rPr>
          <w:rFonts w:ascii="Times" w:eastAsiaTheme="minorEastAsia" w:hAnsi="Times" w:cs="Times"/>
          <w:sz w:val="18"/>
          <w:szCs w:val="18"/>
        </w:rPr>
        <w:t>。</w:t>
      </w:r>
    </w:p>
  </w:footnote>
  <w:footnote w:id="2">
    <w:p w14:paraId="65664722" w14:textId="69246BC6" w:rsidR="00E36AC1" w:rsidRPr="00E36AC1" w:rsidRDefault="00E36AC1">
      <w:pPr>
        <w:pStyle w:val="a5"/>
        <w:rPr>
          <w:rFonts w:asciiTheme="minorEastAsia" w:eastAsiaTheme="minorEastAsia" w:hint="eastAsia"/>
          <w:sz w:val="16"/>
          <w:szCs w:val="16"/>
        </w:rPr>
      </w:pPr>
      <w:r w:rsidRPr="00E36AC1">
        <w:rPr>
          <w:rStyle w:val="a7"/>
          <w:rFonts w:asciiTheme="minorEastAsia" w:eastAsiaTheme="minorEastAsia" w:hint="eastAsia"/>
          <w:sz w:val="18"/>
          <w:szCs w:val="18"/>
        </w:rPr>
        <w:footnoteRef/>
      </w:r>
      <w:r>
        <w:rPr>
          <w:rFonts w:asciiTheme="minorEastAsia" w:eastAsiaTheme="minorEastAsia" w:hint="eastAsia"/>
          <w:sz w:val="16"/>
          <w:szCs w:val="16"/>
        </w:rPr>
        <w:t xml:space="preserve">　</w:t>
      </w:r>
      <w:r w:rsidRPr="00E36AC1">
        <w:rPr>
          <w:rFonts w:asciiTheme="minorEastAsia" w:eastAsiaTheme="minorEastAsia" w:hint="eastAsia"/>
          <w:sz w:val="16"/>
          <w:szCs w:val="16"/>
        </w:rPr>
        <w:t>特別経済区の開発事業とは、新たな都市造りとしてのインフラおよび施設の整備に係る投資活動を意味しています（現行法第16条）。</w:t>
      </w:r>
    </w:p>
  </w:footnote>
  <w:footnote w:id="3">
    <w:p w14:paraId="4AF8BAA7" w14:textId="553B9087" w:rsidR="00E36AC1" w:rsidRPr="00E36AC1" w:rsidRDefault="00E36AC1" w:rsidP="00E36AC1">
      <w:pPr>
        <w:rPr>
          <w:rFonts w:hint="eastAsia"/>
          <w:sz w:val="16"/>
          <w:szCs w:val="16"/>
        </w:rPr>
      </w:pPr>
      <w:r w:rsidRPr="00E36AC1">
        <w:rPr>
          <w:rStyle w:val="a7"/>
          <w:rFonts w:asciiTheme="minorEastAsia" w:eastAsiaTheme="minorEastAsia" w:hint="eastAsia"/>
          <w:sz w:val="16"/>
          <w:szCs w:val="16"/>
        </w:rPr>
        <w:footnoteRef/>
      </w:r>
      <w:r>
        <w:rPr>
          <w:rFonts w:asciiTheme="minorEastAsia" w:eastAsiaTheme="minorEastAsia" w:hint="eastAsia"/>
          <w:sz w:val="16"/>
          <w:szCs w:val="16"/>
        </w:rPr>
        <w:t xml:space="preserve">　</w:t>
      </w:r>
      <w:r w:rsidRPr="00E36AC1">
        <w:rPr>
          <w:rFonts w:asciiTheme="minorEastAsia" w:eastAsiaTheme="minorEastAsia" w:hint="eastAsia"/>
          <w:sz w:val="16"/>
          <w:szCs w:val="16"/>
        </w:rPr>
        <w:t>特定経済区の開発事業とは、個々の特定地域の現状や規則に基づくインフラおよび施設の整備にかかわる投資活動であり、工業団地、輸出加工区、観光ゾーンなどの開発事業を含んでいます（現行法第16条）。</w:t>
      </w:r>
    </w:p>
  </w:footnote>
  <w:footnote w:id="4">
    <w:p w14:paraId="2FE50A13" w14:textId="129E6F0B" w:rsidR="00E36AC1" w:rsidRPr="007B0C6A" w:rsidRDefault="00E36AC1" w:rsidP="007B0C6A">
      <w:pPr>
        <w:pStyle w:val="af3"/>
        <w:rPr>
          <w:rFonts w:hint="eastAsia"/>
          <w:sz w:val="18"/>
          <w:szCs w:val="18"/>
        </w:rPr>
      </w:pPr>
      <w:r w:rsidRPr="007B0C6A">
        <w:rPr>
          <w:rStyle w:val="a7"/>
          <w:sz w:val="18"/>
          <w:szCs w:val="18"/>
        </w:rPr>
        <w:footnoteRef/>
      </w:r>
      <w:r>
        <w:rPr>
          <w:rFonts w:hint="eastAsia"/>
          <w:sz w:val="18"/>
          <w:szCs w:val="18"/>
        </w:rPr>
        <w:t xml:space="preserve">　</w:t>
      </w:r>
      <w:r w:rsidRPr="007B0C6A">
        <w:rPr>
          <w:rFonts w:hint="eastAsia"/>
          <w:sz w:val="18"/>
          <w:szCs w:val="18"/>
        </w:rPr>
        <w:t>第10条では4年</w:t>
      </w:r>
      <w:r>
        <w:rPr>
          <w:rFonts w:hint="eastAsia"/>
          <w:sz w:val="18"/>
          <w:szCs w:val="18"/>
        </w:rPr>
        <w:t>間</w:t>
      </w:r>
      <w:r w:rsidRPr="007B0C6A">
        <w:rPr>
          <w:rFonts w:hint="eastAsia"/>
          <w:sz w:val="18"/>
          <w:szCs w:val="18"/>
        </w:rPr>
        <w:t>となっていますが、第</w:t>
      </w:r>
      <w:r>
        <w:rPr>
          <w:rFonts w:hint="eastAsia"/>
          <w:sz w:val="18"/>
          <w:szCs w:val="18"/>
        </w:rPr>
        <w:t>14</w:t>
      </w:r>
      <w:r w:rsidRPr="007B0C6A">
        <w:rPr>
          <w:rFonts w:hint="eastAsia"/>
          <w:sz w:val="18"/>
          <w:szCs w:val="18"/>
        </w:rPr>
        <w:t>条では5年</w:t>
      </w:r>
      <w:r>
        <w:rPr>
          <w:rFonts w:hint="eastAsia"/>
          <w:sz w:val="18"/>
          <w:szCs w:val="18"/>
        </w:rPr>
        <w:t>間</w:t>
      </w:r>
      <w:r w:rsidRPr="007B0C6A">
        <w:rPr>
          <w:rFonts w:hint="eastAsia"/>
          <w:sz w:val="18"/>
          <w:szCs w:val="18"/>
        </w:rPr>
        <w:t>となっています。</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7BCC" w14:textId="77777777" w:rsidR="00E36AC1" w:rsidRDefault="00E36AC1">
    <w:pPr>
      <w:pStyle w:val="a8"/>
    </w:pPr>
    <w:r w:rsidRPr="00C21B99">
      <w:rPr>
        <w:noProof/>
      </w:rPr>
      <w:drawing>
        <wp:inline distT="0" distB="0" distL="0" distR="0" wp14:anchorId="7D231950" wp14:editId="468F1629">
          <wp:extent cx="2762250" cy="48140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0600" cy="51597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7BC"/>
    <w:multiLevelType w:val="hybridMultilevel"/>
    <w:tmpl w:val="95F41606"/>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nsid w:val="0AD83C84"/>
    <w:multiLevelType w:val="hybridMultilevel"/>
    <w:tmpl w:val="ECD6586E"/>
    <w:lvl w:ilvl="0" w:tplc="BA90A2B0">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6C119D8"/>
    <w:multiLevelType w:val="hybridMultilevel"/>
    <w:tmpl w:val="C1D0E21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nsid w:val="455A4A74"/>
    <w:multiLevelType w:val="hybridMultilevel"/>
    <w:tmpl w:val="9256980A"/>
    <w:lvl w:ilvl="0" w:tplc="6F10341C">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F257A2B"/>
    <w:multiLevelType w:val="hybridMultilevel"/>
    <w:tmpl w:val="29FCFFEA"/>
    <w:lvl w:ilvl="0" w:tplc="906045F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40"/>
    <w:rsid w:val="00014C9F"/>
    <w:rsid w:val="00043907"/>
    <w:rsid w:val="00073DA3"/>
    <w:rsid w:val="0009348A"/>
    <w:rsid w:val="000A4588"/>
    <w:rsid w:val="00107253"/>
    <w:rsid w:val="001F6371"/>
    <w:rsid w:val="00231193"/>
    <w:rsid w:val="002426DA"/>
    <w:rsid w:val="00295CF6"/>
    <w:rsid w:val="00324BDA"/>
    <w:rsid w:val="003560B0"/>
    <w:rsid w:val="0037066E"/>
    <w:rsid w:val="003811BE"/>
    <w:rsid w:val="00397B08"/>
    <w:rsid w:val="003A28A6"/>
    <w:rsid w:val="003B0351"/>
    <w:rsid w:val="003B5910"/>
    <w:rsid w:val="00441C7D"/>
    <w:rsid w:val="005440AA"/>
    <w:rsid w:val="00557092"/>
    <w:rsid w:val="005A21B8"/>
    <w:rsid w:val="005A70B2"/>
    <w:rsid w:val="005C0B5B"/>
    <w:rsid w:val="006072C2"/>
    <w:rsid w:val="0061208B"/>
    <w:rsid w:val="00693B66"/>
    <w:rsid w:val="00700605"/>
    <w:rsid w:val="00702824"/>
    <w:rsid w:val="007A4BB9"/>
    <w:rsid w:val="007A5226"/>
    <w:rsid w:val="007B0C6A"/>
    <w:rsid w:val="007D6FED"/>
    <w:rsid w:val="0080495F"/>
    <w:rsid w:val="00822BC9"/>
    <w:rsid w:val="00833791"/>
    <w:rsid w:val="008A67D2"/>
    <w:rsid w:val="009201F3"/>
    <w:rsid w:val="009C2940"/>
    <w:rsid w:val="009F51EE"/>
    <w:rsid w:val="00A12DEE"/>
    <w:rsid w:val="00A46A89"/>
    <w:rsid w:val="00AC5D3C"/>
    <w:rsid w:val="00AE41DD"/>
    <w:rsid w:val="00AE7E22"/>
    <w:rsid w:val="00AF24D2"/>
    <w:rsid w:val="00B27F9A"/>
    <w:rsid w:val="00B37C72"/>
    <w:rsid w:val="00C46E51"/>
    <w:rsid w:val="00C75A32"/>
    <w:rsid w:val="00C8735C"/>
    <w:rsid w:val="00CA5803"/>
    <w:rsid w:val="00CB0D87"/>
    <w:rsid w:val="00D111FD"/>
    <w:rsid w:val="00D666D6"/>
    <w:rsid w:val="00D95CA3"/>
    <w:rsid w:val="00DB40D8"/>
    <w:rsid w:val="00DD5004"/>
    <w:rsid w:val="00DF01FA"/>
    <w:rsid w:val="00DF53C2"/>
    <w:rsid w:val="00E23BBD"/>
    <w:rsid w:val="00E36AC1"/>
    <w:rsid w:val="00ED5507"/>
    <w:rsid w:val="00F643B2"/>
    <w:rsid w:val="00F64DF5"/>
    <w:rsid w:val="00F81EB9"/>
    <w:rsid w:val="00F9274D"/>
    <w:rsid w:val="00FD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510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4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940"/>
    <w:rPr>
      <w:color w:val="0563C1"/>
      <w:u w:val="single"/>
    </w:rPr>
  </w:style>
  <w:style w:type="paragraph" w:styleId="a4">
    <w:name w:val="List Paragraph"/>
    <w:basedOn w:val="a"/>
    <w:uiPriority w:val="34"/>
    <w:qFormat/>
    <w:rsid w:val="009C2940"/>
    <w:pPr>
      <w:ind w:left="720"/>
    </w:pPr>
    <w:rPr>
      <w:rFonts w:ascii="Calibri" w:eastAsiaTheme="minorEastAsia" w:hAnsi="Calibri" w:cs="Calibri"/>
      <w:sz w:val="22"/>
      <w:szCs w:val="22"/>
      <w:lang w:eastAsia="en-US"/>
    </w:rPr>
  </w:style>
  <w:style w:type="paragraph" w:styleId="a5">
    <w:name w:val="footnote text"/>
    <w:basedOn w:val="a"/>
    <w:link w:val="a6"/>
    <w:uiPriority w:val="99"/>
    <w:unhideWhenUsed/>
    <w:rsid w:val="003B5910"/>
    <w:pPr>
      <w:snapToGrid w:val="0"/>
    </w:pPr>
  </w:style>
  <w:style w:type="character" w:customStyle="1" w:styleId="a6">
    <w:name w:val="脚注文字列 (文字)"/>
    <w:basedOn w:val="a0"/>
    <w:link w:val="a5"/>
    <w:uiPriority w:val="99"/>
    <w:rsid w:val="003B5910"/>
    <w:rPr>
      <w:rFonts w:ascii="ＭＳ Ｐゴシック" w:eastAsia="ＭＳ Ｐゴシック" w:hAnsi="ＭＳ Ｐゴシック" w:cs="ＭＳ Ｐゴシック"/>
      <w:kern w:val="0"/>
      <w:sz w:val="24"/>
      <w:szCs w:val="24"/>
    </w:rPr>
  </w:style>
  <w:style w:type="character" w:styleId="a7">
    <w:name w:val="footnote reference"/>
    <w:basedOn w:val="a0"/>
    <w:uiPriority w:val="99"/>
    <w:unhideWhenUsed/>
    <w:rsid w:val="003B5910"/>
    <w:rPr>
      <w:vertAlign w:val="superscript"/>
    </w:rPr>
  </w:style>
  <w:style w:type="character" w:customStyle="1" w:styleId="Mention">
    <w:name w:val="Mention"/>
    <w:basedOn w:val="a0"/>
    <w:uiPriority w:val="99"/>
    <w:semiHidden/>
    <w:unhideWhenUsed/>
    <w:rsid w:val="005A21B8"/>
    <w:rPr>
      <w:color w:val="2B579A"/>
      <w:shd w:val="clear" w:color="auto" w:fill="E6E6E6"/>
    </w:rPr>
  </w:style>
  <w:style w:type="paragraph" w:styleId="a8">
    <w:name w:val="header"/>
    <w:basedOn w:val="a"/>
    <w:link w:val="a9"/>
    <w:uiPriority w:val="99"/>
    <w:unhideWhenUsed/>
    <w:rsid w:val="007A5226"/>
    <w:pPr>
      <w:tabs>
        <w:tab w:val="center" w:pos="4252"/>
        <w:tab w:val="right" w:pos="8504"/>
      </w:tabs>
      <w:snapToGrid w:val="0"/>
    </w:pPr>
  </w:style>
  <w:style w:type="character" w:customStyle="1" w:styleId="a9">
    <w:name w:val="ヘッダー (文字)"/>
    <w:basedOn w:val="a0"/>
    <w:link w:val="a8"/>
    <w:uiPriority w:val="99"/>
    <w:rsid w:val="007A5226"/>
    <w:rPr>
      <w:rFonts w:ascii="ＭＳ Ｐゴシック" w:eastAsia="ＭＳ Ｐゴシック" w:hAnsi="ＭＳ Ｐゴシック" w:cs="ＭＳ Ｐゴシック"/>
      <w:kern w:val="0"/>
      <w:sz w:val="24"/>
      <w:szCs w:val="24"/>
    </w:rPr>
  </w:style>
  <w:style w:type="paragraph" w:styleId="aa">
    <w:name w:val="footer"/>
    <w:basedOn w:val="a"/>
    <w:link w:val="ab"/>
    <w:uiPriority w:val="99"/>
    <w:unhideWhenUsed/>
    <w:rsid w:val="007A5226"/>
    <w:pPr>
      <w:tabs>
        <w:tab w:val="center" w:pos="4252"/>
        <w:tab w:val="right" w:pos="8504"/>
      </w:tabs>
      <w:snapToGrid w:val="0"/>
    </w:pPr>
  </w:style>
  <w:style w:type="character" w:customStyle="1" w:styleId="ab">
    <w:name w:val="フッター (文字)"/>
    <w:basedOn w:val="a0"/>
    <w:link w:val="aa"/>
    <w:uiPriority w:val="99"/>
    <w:rsid w:val="007A5226"/>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ED5507"/>
    <w:rPr>
      <w:rFonts w:ascii="Lucida Grande" w:hAnsi="Lucida Grande" w:cs="Lucida Grande"/>
      <w:sz w:val="18"/>
      <w:szCs w:val="18"/>
    </w:rPr>
  </w:style>
  <w:style w:type="character" w:customStyle="1" w:styleId="ad">
    <w:name w:val="吹き出し (文字)"/>
    <w:basedOn w:val="a0"/>
    <w:link w:val="ac"/>
    <w:uiPriority w:val="99"/>
    <w:semiHidden/>
    <w:rsid w:val="00ED5507"/>
    <w:rPr>
      <w:rFonts w:ascii="Lucida Grande" w:eastAsia="ＭＳ Ｐゴシック" w:hAnsi="Lucida Grande" w:cs="Lucida Grande"/>
      <w:kern w:val="0"/>
      <w:sz w:val="18"/>
      <w:szCs w:val="18"/>
    </w:rPr>
  </w:style>
  <w:style w:type="paragraph" w:styleId="ae">
    <w:name w:val="Date"/>
    <w:basedOn w:val="a"/>
    <w:next w:val="a"/>
    <w:link w:val="af"/>
    <w:uiPriority w:val="99"/>
    <w:unhideWhenUsed/>
    <w:rsid w:val="006072C2"/>
    <w:rPr>
      <w:rFonts w:ascii="Times New Roman" w:eastAsia="ＭＳ 明朝" w:hAnsi="Times New Roman" w:cs="Times New Roman"/>
      <w:sz w:val="21"/>
      <w:szCs w:val="21"/>
    </w:rPr>
  </w:style>
  <w:style w:type="character" w:customStyle="1" w:styleId="af">
    <w:name w:val="日付 (文字)"/>
    <w:basedOn w:val="a0"/>
    <w:link w:val="ae"/>
    <w:uiPriority w:val="99"/>
    <w:rsid w:val="006072C2"/>
    <w:rPr>
      <w:rFonts w:ascii="Times New Roman" w:eastAsia="ＭＳ 明朝" w:hAnsi="Times New Roman" w:cs="Times New Roman"/>
      <w:kern w:val="0"/>
      <w:szCs w:val="21"/>
    </w:rPr>
  </w:style>
  <w:style w:type="paragraph" w:styleId="af0">
    <w:name w:val="Title"/>
    <w:basedOn w:val="a"/>
    <w:next w:val="a"/>
    <w:link w:val="af1"/>
    <w:qFormat/>
    <w:rsid w:val="002426DA"/>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f1">
    <w:name w:val="表題 (文字)"/>
    <w:basedOn w:val="a0"/>
    <w:link w:val="af0"/>
    <w:rsid w:val="002426DA"/>
    <w:rPr>
      <w:rFonts w:asciiTheme="majorHAnsi" w:eastAsia="ＭＳ ゴシック" w:hAnsiTheme="majorHAnsi" w:cstheme="majorBidi"/>
      <w:sz w:val="32"/>
      <w:szCs w:val="32"/>
    </w:rPr>
  </w:style>
  <w:style w:type="character" w:styleId="af2">
    <w:name w:val="annotation reference"/>
    <w:basedOn w:val="a0"/>
    <w:uiPriority w:val="99"/>
    <w:semiHidden/>
    <w:unhideWhenUsed/>
    <w:rsid w:val="00DF01FA"/>
    <w:rPr>
      <w:sz w:val="16"/>
      <w:szCs w:val="16"/>
    </w:rPr>
  </w:style>
  <w:style w:type="paragraph" w:styleId="af3">
    <w:name w:val="annotation text"/>
    <w:basedOn w:val="a"/>
    <w:link w:val="af4"/>
    <w:uiPriority w:val="99"/>
    <w:unhideWhenUsed/>
    <w:rsid w:val="00DF01FA"/>
    <w:pPr>
      <w:widowControl w:val="0"/>
      <w:jc w:val="both"/>
    </w:pPr>
    <w:rPr>
      <w:rFonts w:asciiTheme="minorHAnsi" w:eastAsiaTheme="minorEastAsia" w:hAnsiTheme="minorHAnsi" w:cstheme="minorBidi"/>
      <w:kern w:val="2"/>
      <w:sz w:val="20"/>
      <w:szCs w:val="20"/>
    </w:rPr>
  </w:style>
  <w:style w:type="character" w:customStyle="1" w:styleId="af4">
    <w:name w:val="コメント文字列 (文字)"/>
    <w:basedOn w:val="a0"/>
    <w:link w:val="af3"/>
    <w:uiPriority w:val="99"/>
    <w:rsid w:val="00DF01FA"/>
    <w:rPr>
      <w:sz w:val="20"/>
      <w:szCs w:val="20"/>
    </w:rPr>
  </w:style>
  <w:style w:type="paragraph" w:styleId="af5">
    <w:name w:val="annotation subject"/>
    <w:basedOn w:val="af3"/>
    <w:next w:val="af3"/>
    <w:link w:val="af6"/>
    <w:uiPriority w:val="99"/>
    <w:semiHidden/>
    <w:unhideWhenUsed/>
    <w:rsid w:val="00DF01FA"/>
    <w:pPr>
      <w:widowControl/>
      <w:jc w:val="left"/>
    </w:pPr>
    <w:rPr>
      <w:rFonts w:ascii="ＭＳ Ｐゴシック" w:eastAsia="ＭＳ Ｐゴシック" w:hAnsi="ＭＳ Ｐゴシック" w:cs="ＭＳ Ｐゴシック"/>
      <w:b/>
      <w:bCs/>
      <w:kern w:val="0"/>
      <w:sz w:val="24"/>
      <w:szCs w:val="24"/>
    </w:rPr>
  </w:style>
  <w:style w:type="character" w:customStyle="1" w:styleId="af6">
    <w:name w:val="コメント内容 (文字)"/>
    <w:basedOn w:val="af4"/>
    <w:link w:val="af5"/>
    <w:uiPriority w:val="99"/>
    <w:semiHidden/>
    <w:rsid w:val="00DF01FA"/>
    <w:rPr>
      <w:rFonts w:ascii="ＭＳ Ｐゴシック" w:eastAsia="ＭＳ Ｐゴシック" w:hAnsi="ＭＳ Ｐゴシック" w:cs="ＭＳ Ｐゴシック"/>
      <w:b/>
      <w:bCs/>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4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940"/>
    <w:rPr>
      <w:color w:val="0563C1"/>
      <w:u w:val="single"/>
    </w:rPr>
  </w:style>
  <w:style w:type="paragraph" w:styleId="a4">
    <w:name w:val="List Paragraph"/>
    <w:basedOn w:val="a"/>
    <w:uiPriority w:val="34"/>
    <w:qFormat/>
    <w:rsid w:val="009C2940"/>
    <w:pPr>
      <w:ind w:left="720"/>
    </w:pPr>
    <w:rPr>
      <w:rFonts w:ascii="Calibri" w:eastAsiaTheme="minorEastAsia" w:hAnsi="Calibri" w:cs="Calibri"/>
      <w:sz w:val="22"/>
      <w:szCs w:val="22"/>
      <w:lang w:eastAsia="en-US"/>
    </w:rPr>
  </w:style>
  <w:style w:type="paragraph" w:styleId="a5">
    <w:name w:val="footnote text"/>
    <w:basedOn w:val="a"/>
    <w:link w:val="a6"/>
    <w:uiPriority w:val="99"/>
    <w:unhideWhenUsed/>
    <w:rsid w:val="003B5910"/>
    <w:pPr>
      <w:snapToGrid w:val="0"/>
    </w:pPr>
  </w:style>
  <w:style w:type="character" w:customStyle="1" w:styleId="a6">
    <w:name w:val="脚注文字列 (文字)"/>
    <w:basedOn w:val="a0"/>
    <w:link w:val="a5"/>
    <w:uiPriority w:val="99"/>
    <w:rsid w:val="003B5910"/>
    <w:rPr>
      <w:rFonts w:ascii="ＭＳ Ｐゴシック" w:eastAsia="ＭＳ Ｐゴシック" w:hAnsi="ＭＳ Ｐゴシック" w:cs="ＭＳ Ｐゴシック"/>
      <w:kern w:val="0"/>
      <w:sz w:val="24"/>
      <w:szCs w:val="24"/>
    </w:rPr>
  </w:style>
  <w:style w:type="character" w:styleId="a7">
    <w:name w:val="footnote reference"/>
    <w:basedOn w:val="a0"/>
    <w:uiPriority w:val="99"/>
    <w:unhideWhenUsed/>
    <w:rsid w:val="003B5910"/>
    <w:rPr>
      <w:vertAlign w:val="superscript"/>
    </w:rPr>
  </w:style>
  <w:style w:type="character" w:customStyle="1" w:styleId="Mention">
    <w:name w:val="Mention"/>
    <w:basedOn w:val="a0"/>
    <w:uiPriority w:val="99"/>
    <w:semiHidden/>
    <w:unhideWhenUsed/>
    <w:rsid w:val="005A21B8"/>
    <w:rPr>
      <w:color w:val="2B579A"/>
      <w:shd w:val="clear" w:color="auto" w:fill="E6E6E6"/>
    </w:rPr>
  </w:style>
  <w:style w:type="paragraph" w:styleId="a8">
    <w:name w:val="header"/>
    <w:basedOn w:val="a"/>
    <w:link w:val="a9"/>
    <w:uiPriority w:val="99"/>
    <w:unhideWhenUsed/>
    <w:rsid w:val="007A5226"/>
    <w:pPr>
      <w:tabs>
        <w:tab w:val="center" w:pos="4252"/>
        <w:tab w:val="right" w:pos="8504"/>
      </w:tabs>
      <w:snapToGrid w:val="0"/>
    </w:pPr>
  </w:style>
  <w:style w:type="character" w:customStyle="1" w:styleId="a9">
    <w:name w:val="ヘッダー (文字)"/>
    <w:basedOn w:val="a0"/>
    <w:link w:val="a8"/>
    <w:uiPriority w:val="99"/>
    <w:rsid w:val="007A5226"/>
    <w:rPr>
      <w:rFonts w:ascii="ＭＳ Ｐゴシック" w:eastAsia="ＭＳ Ｐゴシック" w:hAnsi="ＭＳ Ｐゴシック" w:cs="ＭＳ Ｐゴシック"/>
      <w:kern w:val="0"/>
      <w:sz w:val="24"/>
      <w:szCs w:val="24"/>
    </w:rPr>
  </w:style>
  <w:style w:type="paragraph" w:styleId="aa">
    <w:name w:val="footer"/>
    <w:basedOn w:val="a"/>
    <w:link w:val="ab"/>
    <w:uiPriority w:val="99"/>
    <w:unhideWhenUsed/>
    <w:rsid w:val="007A5226"/>
    <w:pPr>
      <w:tabs>
        <w:tab w:val="center" w:pos="4252"/>
        <w:tab w:val="right" w:pos="8504"/>
      </w:tabs>
      <w:snapToGrid w:val="0"/>
    </w:pPr>
  </w:style>
  <w:style w:type="character" w:customStyle="1" w:styleId="ab">
    <w:name w:val="フッター (文字)"/>
    <w:basedOn w:val="a0"/>
    <w:link w:val="aa"/>
    <w:uiPriority w:val="99"/>
    <w:rsid w:val="007A5226"/>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ED5507"/>
    <w:rPr>
      <w:rFonts w:ascii="Lucida Grande" w:hAnsi="Lucida Grande" w:cs="Lucida Grande"/>
      <w:sz w:val="18"/>
      <w:szCs w:val="18"/>
    </w:rPr>
  </w:style>
  <w:style w:type="character" w:customStyle="1" w:styleId="ad">
    <w:name w:val="吹き出し (文字)"/>
    <w:basedOn w:val="a0"/>
    <w:link w:val="ac"/>
    <w:uiPriority w:val="99"/>
    <w:semiHidden/>
    <w:rsid w:val="00ED5507"/>
    <w:rPr>
      <w:rFonts w:ascii="Lucida Grande" w:eastAsia="ＭＳ Ｐゴシック" w:hAnsi="Lucida Grande" w:cs="Lucida Grande"/>
      <w:kern w:val="0"/>
      <w:sz w:val="18"/>
      <w:szCs w:val="18"/>
    </w:rPr>
  </w:style>
  <w:style w:type="paragraph" w:styleId="ae">
    <w:name w:val="Date"/>
    <w:basedOn w:val="a"/>
    <w:next w:val="a"/>
    <w:link w:val="af"/>
    <w:uiPriority w:val="99"/>
    <w:unhideWhenUsed/>
    <w:rsid w:val="006072C2"/>
    <w:rPr>
      <w:rFonts w:ascii="Times New Roman" w:eastAsia="ＭＳ 明朝" w:hAnsi="Times New Roman" w:cs="Times New Roman"/>
      <w:sz w:val="21"/>
      <w:szCs w:val="21"/>
    </w:rPr>
  </w:style>
  <w:style w:type="character" w:customStyle="1" w:styleId="af">
    <w:name w:val="日付 (文字)"/>
    <w:basedOn w:val="a0"/>
    <w:link w:val="ae"/>
    <w:uiPriority w:val="99"/>
    <w:rsid w:val="006072C2"/>
    <w:rPr>
      <w:rFonts w:ascii="Times New Roman" w:eastAsia="ＭＳ 明朝" w:hAnsi="Times New Roman" w:cs="Times New Roman"/>
      <w:kern w:val="0"/>
      <w:szCs w:val="21"/>
    </w:rPr>
  </w:style>
  <w:style w:type="paragraph" w:styleId="af0">
    <w:name w:val="Title"/>
    <w:basedOn w:val="a"/>
    <w:next w:val="a"/>
    <w:link w:val="af1"/>
    <w:qFormat/>
    <w:rsid w:val="002426DA"/>
    <w:pPr>
      <w:widowControl w:val="0"/>
      <w:spacing w:before="240" w:after="120"/>
      <w:jc w:val="center"/>
      <w:outlineLvl w:val="0"/>
    </w:pPr>
    <w:rPr>
      <w:rFonts w:asciiTheme="majorHAnsi" w:eastAsia="ＭＳ ゴシック" w:hAnsiTheme="majorHAnsi" w:cstheme="majorBidi"/>
      <w:kern w:val="2"/>
      <w:sz w:val="32"/>
      <w:szCs w:val="32"/>
    </w:rPr>
  </w:style>
  <w:style w:type="character" w:customStyle="1" w:styleId="af1">
    <w:name w:val="表題 (文字)"/>
    <w:basedOn w:val="a0"/>
    <w:link w:val="af0"/>
    <w:rsid w:val="002426DA"/>
    <w:rPr>
      <w:rFonts w:asciiTheme="majorHAnsi" w:eastAsia="ＭＳ ゴシック" w:hAnsiTheme="majorHAnsi" w:cstheme="majorBidi"/>
      <w:sz w:val="32"/>
      <w:szCs w:val="32"/>
    </w:rPr>
  </w:style>
  <w:style w:type="character" w:styleId="af2">
    <w:name w:val="annotation reference"/>
    <w:basedOn w:val="a0"/>
    <w:uiPriority w:val="99"/>
    <w:semiHidden/>
    <w:unhideWhenUsed/>
    <w:rsid w:val="00DF01FA"/>
    <w:rPr>
      <w:sz w:val="16"/>
      <w:szCs w:val="16"/>
    </w:rPr>
  </w:style>
  <w:style w:type="paragraph" w:styleId="af3">
    <w:name w:val="annotation text"/>
    <w:basedOn w:val="a"/>
    <w:link w:val="af4"/>
    <w:uiPriority w:val="99"/>
    <w:unhideWhenUsed/>
    <w:rsid w:val="00DF01FA"/>
    <w:pPr>
      <w:widowControl w:val="0"/>
      <w:jc w:val="both"/>
    </w:pPr>
    <w:rPr>
      <w:rFonts w:asciiTheme="minorHAnsi" w:eastAsiaTheme="minorEastAsia" w:hAnsiTheme="minorHAnsi" w:cstheme="minorBidi"/>
      <w:kern w:val="2"/>
      <w:sz w:val="20"/>
      <w:szCs w:val="20"/>
    </w:rPr>
  </w:style>
  <w:style w:type="character" w:customStyle="1" w:styleId="af4">
    <w:name w:val="コメント文字列 (文字)"/>
    <w:basedOn w:val="a0"/>
    <w:link w:val="af3"/>
    <w:uiPriority w:val="99"/>
    <w:rsid w:val="00DF01FA"/>
    <w:rPr>
      <w:sz w:val="20"/>
      <w:szCs w:val="20"/>
    </w:rPr>
  </w:style>
  <w:style w:type="paragraph" w:styleId="af5">
    <w:name w:val="annotation subject"/>
    <w:basedOn w:val="af3"/>
    <w:next w:val="af3"/>
    <w:link w:val="af6"/>
    <w:uiPriority w:val="99"/>
    <w:semiHidden/>
    <w:unhideWhenUsed/>
    <w:rsid w:val="00DF01FA"/>
    <w:pPr>
      <w:widowControl/>
      <w:jc w:val="left"/>
    </w:pPr>
    <w:rPr>
      <w:rFonts w:ascii="ＭＳ Ｐゴシック" w:eastAsia="ＭＳ Ｐゴシック" w:hAnsi="ＭＳ Ｐゴシック" w:cs="ＭＳ Ｐゴシック"/>
      <w:b/>
      <w:bCs/>
      <w:kern w:val="0"/>
      <w:sz w:val="24"/>
      <w:szCs w:val="24"/>
    </w:rPr>
  </w:style>
  <w:style w:type="character" w:customStyle="1" w:styleId="af6">
    <w:name w:val="コメント内容 (文字)"/>
    <w:basedOn w:val="af4"/>
    <w:link w:val="af5"/>
    <w:uiPriority w:val="99"/>
    <w:semiHidden/>
    <w:rsid w:val="00DF01FA"/>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2251">
      <w:bodyDiv w:val="1"/>
      <w:marLeft w:val="0"/>
      <w:marRight w:val="0"/>
      <w:marTop w:val="0"/>
      <w:marBottom w:val="0"/>
      <w:divBdr>
        <w:top w:val="none" w:sz="0" w:space="0" w:color="auto"/>
        <w:left w:val="none" w:sz="0" w:space="0" w:color="auto"/>
        <w:bottom w:val="none" w:sz="0" w:space="0" w:color="auto"/>
        <w:right w:val="none" w:sz="0" w:space="0" w:color="auto"/>
      </w:divBdr>
    </w:div>
    <w:div w:id="4198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aoofficialgazette.gov.la/index.php?r=site/display&amp;id=11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77AB-0DBE-DE4C-B82C-931D224B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573</Words>
  <Characters>3271</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OAL</dc:creator>
  <cp:keywords/>
  <dc:description/>
  <cp:lastModifiedBy>OAL YY</cp:lastModifiedBy>
  <cp:revision>10</cp:revision>
  <dcterms:created xsi:type="dcterms:W3CDTF">2017-04-11T15:08:00Z</dcterms:created>
  <dcterms:modified xsi:type="dcterms:W3CDTF">2017-04-12T00:26:00Z</dcterms:modified>
</cp:coreProperties>
</file>