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EB1" w:rsidRDefault="00B04EB1" w:rsidP="00B04EB1"/>
    <w:p w:rsidR="00D46327" w:rsidRDefault="00D46327" w:rsidP="00B04EB1"/>
    <w:p w:rsidR="00D46327" w:rsidRDefault="00D46327" w:rsidP="00B04EB1"/>
    <w:p w:rsidR="00B04EB1" w:rsidRPr="00B04EB1" w:rsidRDefault="00B04EB1" w:rsidP="00B04EB1">
      <w:pPr>
        <w:rPr>
          <w:sz w:val="28"/>
          <w:szCs w:val="28"/>
        </w:rPr>
      </w:pPr>
      <w:r w:rsidRPr="00B04EB1">
        <w:rPr>
          <w:rFonts w:hint="eastAsia"/>
          <w:sz w:val="28"/>
          <w:szCs w:val="28"/>
        </w:rPr>
        <w:t>当</w:t>
      </w:r>
      <w:r w:rsidRPr="00B04EB1">
        <w:rPr>
          <w:sz w:val="28"/>
          <w:szCs w:val="28"/>
        </w:rPr>
        <w:t xml:space="preserve"> 事 務 所 が 代 理 し た </w:t>
      </w:r>
      <w:r w:rsidRPr="00B04EB1">
        <w:rPr>
          <w:rFonts w:hint="eastAsia"/>
          <w:sz w:val="28"/>
          <w:szCs w:val="28"/>
        </w:rPr>
        <w:t>株</w:t>
      </w:r>
      <w:r>
        <w:rPr>
          <w:rFonts w:hint="eastAsia"/>
          <w:sz w:val="28"/>
          <w:szCs w:val="28"/>
        </w:rPr>
        <w:t xml:space="preserve"> </w:t>
      </w:r>
      <w:r w:rsidRPr="00B04EB1">
        <w:rPr>
          <w:rFonts w:hint="eastAsia"/>
          <w:sz w:val="28"/>
          <w:szCs w:val="28"/>
        </w:rPr>
        <w:t>式</w:t>
      </w:r>
      <w:r>
        <w:rPr>
          <w:rFonts w:hint="eastAsia"/>
          <w:sz w:val="28"/>
          <w:szCs w:val="28"/>
        </w:rPr>
        <w:t xml:space="preserve"> </w:t>
      </w:r>
      <w:r w:rsidRPr="00B04EB1">
        <w:rPr>
          <w:rFonts w:hint="eastAsia"/>
          <w:sz w:val="28"/>
          <w:szCs w:val="28"/>
        </w:rPr>
        <w:t>会</w:t>
      </w:r>
      <w:r>
        <w:rPr>
          <w:rFonts w:hint="eastAsia"/>
          <w:sz w:val="28"/>
          <w:szCs w:val="28"/>
        </w:rPr>
        <w:t xml:space="preserve"> </w:t>
      </w:r>
      <w:r w:rsidRPr="00B04EB1">
        <w:rPr>
          <w:rFonts w:hint="eastAsia"/>
          <w:sz w:val="28"/>
          <w:szCs w:val="28"/>
        </w:rPr>
        <w:t>社</w:t>
      </w:r>
      <w:r>
        <w:rPr>
          <w:rFonts w:hint="eastAsia"/>
          <w:sz w:val="28"/>
          <w:szCs w:val="28"/>
        </w:rPr>
        <w:t xml:space="preserve"> </w:t>
      </w:r>
      <w:r w:rsidRPr="00B04EB1">
        <w:rPr>
          <w:rFonts w:hint="eastAsia"/>
          <w:sz w:val="28"/>
          <w:szCs w:val="28"/>
        </w:rPr>
        <w:t>淺</w:t>
      </w:r>
      <w:r>
        <w:rPr>
          <w:rFonts w:hint="eastAsia"/>
          <w:sz w:val="28"/>
          <w:szCs w:val="28"/>
        </w:rPr>
        <w:t xml:space="preserve"> </w:t>
      </w:r>
      <w:r w:rsidRPr="00B04EB1">
        <w:rPr>
          <w:rFonts w:hint="eastAsia"/>
          <w:sz w:val="28"/>
          <w:szCs w:val="28"/>
        </w:rPr>
        <w:t>沼</w:t>
      </w:r>
      <w:r>
        <w:rPr>
          <w:rFonts w:hint="eastAsia"/>
          <w:sz w:val="28"/>
          <w:szCs w:val="28"/>
        </w:rPr>
        <w:t xml:space="preserve"> </w:t>
      </w:r>
      <w:r w:rsidRPr="00B04EB1">
        <w:rPr>
          <w:rFonts w:hint="eastAsia"/>
          <w:sz w:val="28"/>
          <w:szCs w:val="28"/>
        </w:rPr>
        <w:t>組</w:t>
      </w:r>
      <w:r>
        <w:rPr>
          <w:rFonts w:hint="eastAsia"/>
          <w:sz w:val="28"/>
          <w:szCs w:val="28"/>
        </w:rPr>
        <w:t xml:space="preserve"> </w:t>
      </w:r>
      <w:r w:rsidRPr="00B04EB1">
        <w:rPr>
          <w:rFonts w:hint="eastAsia"/>
          <w:sz w:val="28"/>
          <w:szCs w:val="28"/>
        </w:rPr>
        <w:t>に</w:t>
      </w:r>
      <w:r>
        <w:rPr>
          <w:rFonts w:hint="eastAsia"/>
          <w:sz w:val="28"/>
          <w:szCs w:val="28"/>
        </w:rPr>
        <w:t xml:space="preserve"> </w:t>
      </w:r>
      <w:r w:rsidRPr="00B04EB1">
        <w:rPr>
          <w:rFonts w:hint="eastAsia"/>
          <w:sz w:val="28"/>
          <w:szCs w:val="28"/>
        </w:rPr>
        <w:t>よ</w:t>
      </w:r>
      <w:r>
        <w:rPr>
          <w:rFonts w:hint="eastAsia"/>
          <w:sz w:val="28"/>
          <w:szCs w:val="28"/>
        </w:rPr>
        <w:t xml:space="preserve"> </w:t>
      </w:r>
      <w:proofErr w:type="gramStart"/>
      <w:r w:rsidRPr="00B04EB1">
        <w:rPr>
          <w:rFonts w:hint="eastAsia"/>
          <w:sz w:val="28"/>
          <w:szCs w:val="28"/>
        </w:rPr>
        <w:t>る</w:t>
      </w:r>
      <w:proofErr w:type="gramEnd"/>
    </w:p>
    <w:p w:rsidR="00B04EB1" w:rsidRPr="00B04EB1" w:rsidRDefault="00B04EB1" w:rsidP="00B04EB1">
      <w:pPr>
        <w:rPr>
          <w:sz w:val="28"/>
          <w:szCs w:val="28"/>
        </w:rPr>
      </w:pPr>
      <w:r w:rsidRPr="00B04EB1">
        <w:rPr>
          <w:sz w:val="28"/>
          <w:szCs w:val="28"/>
        </w:rPr>
        <w:t>SINGAPORE PAINTS &amp; CONTRACTOR PTE. LTD.の 株 式 取 得 （ 子 会 社 化 ） 案 件</w:t>
      </w:r>
      <w:r>
        <w:rPr>
          <w:rFonts w:hint="eastAsia"/>
          <w:sz w:val="28"/>
          <w:szCs w:val="28"/>
        </w:rPr>
        <w:t xml:space="preserve"> </w:t>
      </w:r>
      <w:r w:rsidRPr="00B04EB1">
        <w:rPr>
          <w:rFonts w:hint="eastAsia"/>
          <w:sz w:val="28"/>
          <w:szCs w:val="28"/>
        </w:rPr>
        <w:t>が</w:t>
      </w:r>
      <w:r>
        <w:rPr>
          <w:rFonts w:hint="eastAsia"/>
          <w:sz w:val="28"/>
          <w:szCs w:val="28"/>
        </w:rPr>
        <w:t xml:space="preserve"> </w:t>
      </w:r>
      <w:r w:rsidRPr="00B04EB1">
        <w:rPr>
          <w:sz w:val="28"/>
          <w:szCs w:val="28"/>
        </w:rPr>
        <w:t>契</w:t>
      </w:r>
      <w:r>
        <w:rPr>
          <w:rFonts w:hint="eastAsia"/>
          <w:sz w:val="28"/>
          <w:szCs w:val="28"/>
        </w:rPr>
        <w:t xml:space="preserve"> </w:t>
      </w:r>
      <w:r w:rsidRPr="00B04EB1">
        <w:rPr>
          <w:sz w:val="28"/>
          <w:szCs w:val="28"/>
        </w:rPr>
        <w:t>約</w:t>
      </w:r>
      <w:r>
        <w:rPr>
          <w:rFonts w:hint="eastAsia"/>
          <w:sz w:val="28"/>
          <w:szCs w:val="28"/>
        </w:rPr>
        <w:t xml:space="preserve"> </w:t>
      </w:r>
      <w:r w:rsidRPr="00B04EB1">
        <w:rPr>
          <w:sz w:val="28"/>
          <w:szCs w:val="28"/>
        </w:rPr>
        <w:t>締</w:t>
      </w:r>
      <w:r>
        <w:rPr>
          <w:rFonts w:hint="eastAsia"/>
          <w:sz w:val="28"/>
          <w:szCs w:val="28"/>
        </w:rPr>
        <w:t xml:space="preserve"> </w:t>
      </w:r>
      <w:r w:rsidRPr="00B04EB1">
        <w:rPr>
          <w:sz w:val="28"/>
          <w:szCs w:val="28"/>
        </w:rPr>
        <w:t>結</w:t>
      </w:r>
      <w:r>
        <w:rPr>
          <w:rFonts w:hint="eastAsia"/>
          <w:sz w:val="28"/>
          <w:szCs w:val="28"/>
        </w:rPr>
        <w:t xml:space="preserve"> </w:t>
      </w:r>
      <w:r w:rsidRPr="00B04EB1">
        <w:rPr>
          <w:sz w:val="28"/>
          <w:szCs w:val="28"/>
        </w:rPr>
        <w:t>に</w:t>
      </w:r>
      <w:r>
        <w:rPr>
          <w:rFonts w:hint="eastAsia"/>
          <w:sz w:val="28"/>
          <w:szCs w:val="28"/>
        </w:rPr>
        <w:t xml:space="preserve"> </w:t>
      </w:r>
      <w:r w:rsidRPr="00B04EB1">
        <w:rPr>
          <w:sz w:val="28"/>
          <w:szCs w:val="28"/>
        </w:rPr>
        <w:t>至</w:t>
      </w:r>
      <w:r>
        <w:rPr>
          <w:rFonts w:hint="eastAsia"/>
          <w:sz w:val="28"/>
          <w:szCs w:val="28"/>
        </w:rPr>
        <w:t xml:space="preserve"> </w:t>
      </w:r>
      <w:r w:rsidRPr="00B04EB1">
        <w:rPr>
          <w:sz w:val="28"/>
          <w:szCs w:val="28"/>
        </w:rPr>
        <w:t>り</w:t>
      </w:r>
      <w:r>
        <w:rPr>
          <w:rFonts w:hint="eastAsia"/>
          <w:sz w:val="28"/>
          <w:szCs w:val="28"/>
        </w:rPr>
        <w:t xml:space="preserve"> </w:t>
      </w:r>
      <w:r w:rsidRPr="00B04EB1">
        <w:rPr>
          <w:sz w:val="28"/>
          <w:szCs w:val="28"/>
        </w:rPr>
        <w:t>ま</w:t>
      </w:r>
      <w:r>
        <w:rPr>
          <w:rFonts w:hint="eastAsia"/>
          <w:sz w:val="28"/>
          <w:szCs w:val="28"/>
        </w:rPr>
        <w:t xml:space="preserve"> </w:t>
      </w:r>
      <w:r w:rsidRPr="00B04EB1">
        <w:rPr>
          <w:sz w:val="28"/>
          <w:szCs w:val="28"/>
        </w:rPr>
        <w:t>し</w:t>
      </w:r>
      <w:r>
        <w:rPr>
          <w:rFonts w:hint="eastAsia"/>
          <w:sz w:val="28"/>
          <w:szCs w:val="28"/>
        </w:rPr>
        <w:t xml:space="preserve"> </w:t>
      </w:r>
      <w:r w:rsidRPr="00B04EB1">
        <w:rPr>
          <w:sz w:val="28"/>
          <w:szCs w:val="28"/>
        </w:rPr>
        <w:t>た</w:t>
      </w:r>
      <w:r>
        <w:rPr>
          <w:rFonts w:hint="eastAsia"/>
          <w:sz w:val="28"/>
          <w:szCs w:val="28"/>
        </w:rPr>
        <w:t xml:space="preserve"> </w:t>
      </w:r>
      <w:r w:rsidRPr="00B04EB1">
        <w:rPr>
          <w:sz w:val="28"/>
          <w:szCs w:val="28"/>
        </w:rPr>
        <w:t xml:space="preserve">。 </w:t>
      </w:r>
    </w:p>
    <w:p w:rsidR="00B04EB1" w:rsidRDefault="00B04EB1" w:rsidP="00B04EB1"/>
    <w:p w:rsidR="00B04EB1" w:rsidRDefault="00B04EB1" w:rsidP="00B04EB1">
      <w:r>
        <w:t xml:space="preserve"> </w:t>
      </w:r>
    </w:p>
    <w:p w:rsidR="00B04EB1" w:rsidRPr="00D46327" w:rsidRDefault="00B04EB1" w:rsidP="00B04EB1">
      <w:pPr>
        <w:rPr>
          <w:szCs w:val="21"/>
        </w:rPr>
      </w:pPr>
      <w:r w:rsidRPr="00D46327">
        <w:rPr>
          <w:szCs w:val="21"/>
        </w:rPr>
        <w:t>One Asia Lawyers は、株式会社</w:t>
      </w:r>
      <w:r w:rsidRPr="00D46327">
        <w:rPr>
          <w:rFonts w:hint="eastAsia"/>
          <w:szCs w:val="21"/>
        </w:rPr>
        <w:t>淺沼組</w:t>
      </w:r>
      <w:r w:rsidRPr="00D46327">
        <w:rPr>
          <w:szCs w:val="21"/>
        </w:rPr>
        <w:t>による、</w:t>
      </w:r>
      <w:r w:rsidR="00776CD4" w:rsidRPr="00D46327">
        <w:rPr>
          <w:szCs w:val="21"/>
        </w:rPr>
        <w:t>SINGAPORE PAINTS &amp; CONTRACTOR PTE. LTD.</w:t>
      </w:r>
      <w:r w:rsidR="00776CD4">
        <w:rPr>
          <w:rFonts w:hint="eastAsia"/>
          <w:szCs w:val="21"/>
        </w:rPr>
        <w:t>（</w:t>
      </w:r>
      <w:r w:rsidRPr="00D46327">
        <w:rPr>
          <w:rFonts w:hint="eastAsia"/>
          <w:szCs w:val="21"/>
        </w:rPr>
        <w:t>シンガポールにおいて建物外壁塗装・修繕工事を展開</w:t>
      </w:r>
      <w:r w:rsidR="00776CD4">
        <w:rPr>
          <w:rFonts w:hint="eastAsia"/>
          <w:szCs w:val="21"/>
        </w:rPr>
        <w:t>）</w:t>
      </w:r>
      <w:bookmarkStart w:id="0" w:name="_GoBack"/>
      <w:bookmarkEnd w:id="0"/>
      <w:r w:rsidRPr="00D46327">
        <w:rPr>
          <w:szCs w:val="21"/>
        </w:rPr>
        <w:t>の株式</w:t>
      </w:r>
      <w:r w:rsidRPr="00D46327">
        <w:rPr>
          <w:rFonts w:hint="eastAsia"/>
          <w:szCs w:val="21"/>
        </w:rPr>
        <w:t>の</w:t>
      </w:r>
      <w:r w:rsidRPr="00D46327">
        <w:rPr>
          <w:szCs w:val="21"/>
        </w:rPr>
        <w:t>取得に関し、リーガルアドバイス</w:t>
      </w:r>
      <w:r w:rsidRPr="00D46327">
        <w:rPr>
          <w:rFonts w:hint="eastAsia"/>
          <w:szCs w:val="21"/>
        </w:rPr>
        <w:t>を提供いたしました。</w:t>
      </w:r>
      <w:r w:rsidRPr="00D46327">
        <w:rPr>
          <w:szCs w:val="21"/>
        </w:rPr>
        <w:t>20</w:t>
      </w:r>
      <w:r w:rsidRPr="00D46327">
        <w:rPr>
          <w:rFonts w:hint="eastAsia"/>
          <w:szCs w:val="21"/>
        </w:rPr>
        <w:t>23</w:t>
      </w:r>
      <w:r w:rsidRPr="00D46327">
        <w:rPr>
          <w:szCs w:val="21"/>
        </w:rPr>
        <w:t xml:space="preserve"> 年 </w:t>
      </w:r>
      <w:r w:rsidRPr="00D46327">
        <w:rPr>
          <w:rFonts w:hint="eastAsia"/>
          <w:szCs w:val="21"/>
        </w:rPr>
        <w:t>10</w:t>
      </w:r>
      <w:r w:rsidRPr="00D46327">
        <w:rPr>
          <w:szCs w:val="21"/>
        </w:rPr>
        <w:t xml:space="preserve"> 月 をもって株式譲渡が実行され、すべての手続きが</w:t>
      </w:r>
      <w:r w:rsidRPr="00D46327">
        <w:rPr>
          <w:rFonts w:hint="eastAsia"/>
          <w:szCs w:val="21"/>
        </w:rPr>
        <w:t>完了する予定です。</w:t>
      </w:r>
      <w:r w:rsidRPr="00D46327">
        <w:rPr>
          <w:szCs w:val="21"/>
        </w:rPr>
        <w:t xml:space="preserve"> </w:t>
      </w:r>
    </w:p>
    <w:p w:rsidR="00B04EB1" w:rsidRPr="00D46327" w:rsidRDefault="00B04EB1" w:rsidP="00B04EB1">
      <w:pPr>
        <w:rPr>
          <w:szCs w:val="21"/>
        </w:rPr>
      </w:pPr>
    </w:p>
    <w:p w:rsidR="00B04EB1" w:rsidRPr="00D46327" w:rsidRDefault="00B04EB1" w:rsidP="00995DE6">
      <w:pPr>
        <w:rPr>
          <w:szCs w:val="21"/>
        </w:rPr>
      </w:pPr>
      <w:r w:rsidRPr="00D46327">
        <w:rPr>
          <w:rFonts w:hint="eastAsia"/>
          <w:szCs w:val="21"/>
        </w:rPr>
        <w:t>→</w:t>
      </w:r>
      <w:r w:rsidR="00995DE6">
        <w:rPr>
          <w:rFonts w:hint="eastAsia"/>
          <w:szCs w:val="21"/>
        </w:rPr>
        <w:t xml:space="preserve"> </w:t>
      </w:r>
      <w:hyperlink r:id="rId4" w:history="1">
        <w:r w:rsidR="00FB468A" w:rsidRPr="00FB468A">
          <w:rPr>
            <w:rStyle w:val="a3"/>
            <w:rFonts w:hint="eastAsia"/>
            <w:szCs w:val="21"/>
          </w:rPr>
          <w:t>株式会社淺沼組による株式取得案件</w:t>
        </w:r>
        <w:r w:rsidR="00FB468A" w:rsidRPr="00FB468A">
          <w:rPr>
            <w:rStyle w:val="a3"/>
            <w:szCs w:val="21"/>
          </w:rPr>
          <w:t>.pdf</w:t>
        </w:r>
      </w:hyperlink>
    </w:p>
    <w:p w:rsidR="00A7272E" w:rsidRDefault="00A7272E"/>
    <w:p w:rsidR="00FB468A" w:rsidRPr="00B04EB1" w:rsidRDefault="00FB468A"/>
    <w:sectPr w:rsidR="00FB468A" w:rsidRPr="00B04E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B1"/>
    <w:rsid w:val="00776CD4"/>
    <w:rsid w:val="00995DE6"/>
    <w:rsid w:val="00A7272E"/>
    <w:rsid w:val="00B04EB1"/>
    <w:rsid w:val="00D46327"/>
    <w:rsid w:val="00FB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5569C6"/>
  <w15:chartTrackingRefBased/>
  <w15:docId w15:val="{1F3A2C00-1D2F-47D5-BFC8-45B703A7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5DE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95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&#26666;&#24335;&#20250;&#31038;&#28154;&#27836;&#32068;&#12395;&#12424;&#12427;&#26666;&#24335;&#21462;&#24471;&#26696;&#20214;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Sayaka Nasu</dc:creator>
  <cp:keywords/>
  <dc:description/>
  <cp:lastModifiedBy>Sayaka Nasu</cp:lastModifiedBy>
  <cp:revision>4</cp:revision>
  <dcterms:created xsi:type="dcterms:W3CDTF">2019-01-17T06:28:00Z</dcterms:created>
  <dcterms:modified xsi:type="dcterms:W3CDTF">2019-01-17T06:52:00Z</dcterms:modified>
</cp:coreProperties>
</file>